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9EA0" w14:textId="77777777" w:rsidR="00720F75" w:rsidRDefault="00720F75" w:rsidP="00720F75">
      <w:pPr>
        <w:spacing w:before="120"/>
        <w:jc w:val="center"/>
        <w:outlineLvl w:val="0"/>
        <w:rPr>
          <w:b/>
          <w:noProof w:val="0"/>
          <w:sz w:val="28"/>
          <w:szCs w:val="28"/>
          <w:lang w:eastAsia="ru-RU"/>
        </w:rPr>
      </w:pPr>
      <w:bookmarkStart w:id="0" w:name="_Hlk77770922"/>
      <w:r w:rsidRPr="002E5861">
        <w:rPr>
          <w:b/>
          <w:noProof w:val="0"/>
          <w:sz w:val="28"/>
          <w:szCs w:val="28"/>
          <w:lang w:eastAsia="ru-RU"/>
        </w:rPr>
        <w:t xml:space="preserve">ANUNȚ DE PARTICIPARE </w:t>
      </w:r>
      <w:bookmarkEnd w:id="0"/>
    </w:p>
    <w:p w14:paraId="377910FB" w14:textId="77777777" w:rsidR="00720F75" w:rsidRPr="002E5861" w:rsidRDefault="00720F75" w:rsidP="00720F75">
      <w:pPr>
        <w:spacing w:before="120"/>
        <w:jc w:val="center"/>
        <w:outlineLvl w:val="0"/>
        <w:rPr>
          <w:noProof w:val="0"/>
          <w:sz w:val="20"/>
          <w:szCs w:val="20"/>
          <w:lang w:eastAsia="ru-RU"/>
        </w:rPr>
      </w:pPr>
    </w:p>
    <w:p w14:paraId="3A8D3125" w14:textId="027B3DA3" w:rsidR="00720F75" w:rsidRDefault="00720F75" w:rsidP="00720F75">
      <w:pPr>
        <w:shd w:val="clear" w:color="auto" w:fill="FFFFFF" w:themeFill="background1"/>
        <w:spacing w:before="120"/>
        <w:rPr>
          <w:b/>
          <w:noProof w:val="0"/>
          <w:lang w:eastAsia="ru-RU"/>
        </w:rPr>
      </w:pPr>
      <w:r w:rsidRPr="002E5861">
        <w:rPr>
          <w:b/>
          <w:noProof w:val="0"/>
          <w:lang w:eastAsia="ru-RU"/>
        </w:rPr>
        <w:t xml:space="preserve">privind achiziționarea </w:t>
      </w:r>
      <w:r>
        <w:rPr>
          <w:b/>
          <w:i/>
          <w:iCs/>
          <w:noProof w:val="0"/>
          <w:u w:val="single"/>
          <w:lang w:eastAsia="ru-RU"/>
        </w:rPr>
        <w:t xml:space="preserve">Sistem multimedia pentru dotarea Sălii de Evenimente din </w:t>
      </w:r>
      <w:proofErr w:type="spellStart"/>
      <w:r>
        <w:rPr>
          <w:b/>
          <w:i/>
          <w:iCs/>
          <w:noProof w:val="0"/>
          <w:u w:val="single"/>
          <w:lang w:eastAsia="ru-RU"/>
        </w:rPr>
        <w:t>bl.B</w:t>
      </w:r>
      <w:proofErr w:type="spellEnd"/>
      <w:r>
        <w:rPr>
          <w:b/>
          <w:i/>
          <w:iCs/>
          <w:noProof w:val="0"/>
          <w:u w:val="single"/>
          <w:lang w:eastAsia="ru-RU"/>
        </w:rPr>
        <w:t xml:space="preserve"> al ASEM</w:t>
      </w:r>
      <w:r w:rsidRPr="002E5861">
        <w:rPr>
          <w:b/>
          <w:noProof w:val="0"/>
          <w:shd w:val="clear" w:color="auto" w:fill="FFFFFF" w:themeFill="background1"/>
          <w:lang w:eastAsia="ru-RU"/>
        </w:rPr>
        <w:t xml:space="preserve"> </w:t>
      </w:r>
      <w:r w:rsidRPr="002E5861">
        <w:rPr>
          <w:b/>
          <w:noProof w:val="0"/>
          <w:shd w:val="clear" w:color="auto" w:fill="FFFFFF" w:themeFill="background1"/>
          <w:lang w:eastAsia="ru-RU"/>
        </w:rPr>
        <w:br/>
      </w:r>
      <w:r w:rsidRPr="002E5861">
        <w:rPr>
          <w:b/>
          <w:noProof w:val="0"/>
          <w:sz w:val="18"/>
          <w:szCs w:val="18"/>
          <w:lang w:eastAsia="ru-RU"/>
        </w:rPr>
        <w:br/>
      </w:r>
      <w:r w:rsidRPr="002E5861">
        <w:rPr>
          <w:b/>
          <w:noProof w:val="0"/>
          <w:lang w:eastAsia="ru-RU"/>
        </w:rPr>
        <w:t>prin procedura de achiziție</w:t>
      </w:r>
      <w:r>
        <w:rPr>
          <w:b/>
          <w:noProof w:val="0"/>
          <w:lang w:eastAsia="ru-RU"/>
        </w:rPr>
        <w:t xml:space="preserve"> </w:t>
      </w:r>
      <w:r>
        <w:rPr>
          <w:b/>
          <w:i/>
          <w:iCs/>
          <w:noProof w:val="0"/>
          <w:u w:val="single"/>
          <w:lang w:eastAsia="ru-RU"/>
        </w:rPr>
        <w:t>Licitație deschisă</w:t>
      </w:r>
    </w:p>
    <w:p w14:paraId="55A3289D" w14:textId="77777777" w:rsidR="00720F75" w:rsidRPr="00410756" w:rsidRDefault="00720F75" w:rsidP="00720F75">
      <w:pPr>
        <w:tabs>
          <w:tab w:val="left" w:pos="284"/>
          <w:tab w:val="right" w:pos="9531"/>
        </w:tabs>
        <w:spacing w:before="120"/>
        <w:jc w:val="both"/>
        <w:rPr>
          <w:b/>
        </w:rPr>
      </w:pPr>
      <w:r w:rsidRPr="00410756">
        <w:rPr>
          <w:b/>
        </w:rPr>
        <w:t xml:space="preserve">*Procedura a fost inclusă în planul de achiziții publice a autorității contractante: </w:t>
      </w:r>
      <w:r w:rsidRPr="00410756">
        <w:rPr>
          <w:b/>
          <w:i/>
          <w:iCs/>
          <w:u w:val="single"/>
        </w:rPr>
        <w:t>Da</w:t>
      </w:r>
    </w:p>
    <w:p w14:paraId="58E69FE7" w14:textId="18710E05" w:rsidR="00F22D03" w:rsidRDefault="00720F75" w:rsidP="00F22D03">
      <w:pPr>
        <w:shd w:val="clear" w:color="auto" w:fill="FFFFFF" w:themeFill="background1"/>
        <w:tabs>
          <w:tab w:val="left" w:pos="284"/>
          <w:tab w:val="right" w:pos="426"/>
        </w:tabs>
        <w:spacing w:before="120"/>
        <w:jc w:val="both"/>
      </w:pPr>
      <w:r w:rsidRPr="00410756">
        <w:rPr>
          <w:b/>
        </w:rPr>
        <w:t xml:space="preserve">Link-ul către planul de achiziții publice publicat: </w:t>
      </w:r>
      <w:hyperlink r:id="rId5" w:history="1">
        <w:r w:rsidR="00F22D03" w:rsidRPr="003322CC">
          <w:rPr>
            <w:rStyle w:val="Hyperlink"/>
          </w:rPr>
          <w:t>https://ase.md/files/public/achizitii/plan_ap_2026_provizoriu_r2.pdf</w:t>
        </w:r>
      </w:hyperlink>
    </w:p>
    <w:p w14:paraId="29890CDA" w14:textId="3FE2A58A" w:rsidR="00720F75" w:rsidRPr="00F22D03" w:rsidRDefault="00720F75" w:rsidP="00F22D03">
      <w:pPr>
        <w:pStyle w:val="ListParagraph"/>
        <w:numPr>
          <w:ilvl w:val="0"/>
          <w:numId w:val="1"/>
        </w:numPr>
        <w:shd w:val="clear" w:color="auto" w:fill="FFFFFF" w:themeFill="background1"/>
        <w:tabs>
          <w:tab w:val="left" w:pos="284"/>
          <w:tab w:val="right" w:pos="426"/>
        </w:tabs>
        <w:spacing w:before="120"/>
        <w:jc w:val="both"/>
        <w:rPr>
          <w:b/>
          <w:noProof w:val="0"/>
          <w:lang w:eastAsia="ru-RU"/>
        </w:rPr>
      </w:pPr>
      <w:r w:rsidRPr="00F22D03">
        <w:rPr>
          <w:b/>
          <w:noProof w:val="0"/>
          <w:sz w:val="22"/>
          <w:szCs w:val="22"/>
          <w:lang w:eastAsia="ru-RU"/>
        </w:rPr>
        <w:t>Denumirea autorității contractante</w:t>
      </w:r>
      <w:r w:rsidRPr="00F22D03">
        <w:rPr>
          <w:b/>
          <w:noProof w:val="0"/>
          <w:lang w:eastAsia="ru-RU"/>
        </w:rPr>
        <w:t>: _</w:t>
      </w:r>
      <w:r w:rsidRPr="00F22D03">
        <w:rPr>
          <w:b/>
          <w:i/>
          <w:iCs/>
          <w:noProof w:val="0"/>
          <w:u w:val="single"/>
          <w:lang w:eastAsia="ru-RU"/>
        </w:rPr>
        <w:t>Academia de Studii Economice din Moldova</w:t>
      </w:r>
    </w:p>
    <w:p w14:paraId="09BECCE2" w14:textId="77777777" w:rsidR="00720F75" w:rsidRPr="002E5861" w:rsidRDefault="00720F75" w:rsidP="00720F75">
      <w:pPr>
        <w:numPr>
          <w:ilvl w:val="0"/>
          <w:numId w:val="1"/>
        </w:numPr>
        <w:shd w:val="clear" w:color="auto" w:fill="FFFFFF" w:themeFill="background1"/>
        <w:tabs>
          <w:tab w:val="left" w:pos="284"/>
          <w:tab w:val="right" w:pos="9531"/>
        </w:tabs>
        <w:spacing w:before="120"/>
        <w:ind w:left="284" w:hanging="284"/>
        <w:jc w:val="both"/>
        <w:rPr>
          <w:b/>
          <w:noProof w:val="0"/>
          <w:lang w:eastAsia="ru-RU"/>
        </w:rPr>
      </w:pPr>
      <w:r w:rsidRPr="002E5861">
        <w:rPr>
          <w:b/>
          <w:noProof w:val="0"/>
          <w:lang w:eastAsia="ru-RU"/>
        </w:rPr>
        <w:t>IDNO</w:t>
      </w:r>
      <w:r w:rsidRPr="0042133A">
        <w:rPr>
          <w:b/>
          <w:noProof w:val="0"/>
          <w:lang w:eastAsia="ru-RU"/>
        </w:rPr>
        <w:t>:</w:t>
      </w:r>
      <w:r>
        <w:rPr>
          <w:bCs/>
          <w:noProof w:val="0"/>
          <w:lang w:eastAsia="ru-RU"/>
        </w:rPr>
        <w:t xml:space="preserve"> </w:t>
      </w:r>
      <w:r w:rsidRPr="002D3279">
        <w:rPr>
          <w:b/>
          <w:i/>
          <w:iCs/>
          <w:noProof w:val="0"/>
          <w:u w:val="single"/>
          <w:shd w:val="clear" w:color="auto" w:fill="FFFFFF" w:themeFill="background1"/>
          <w:lang w:eastAsia="ru-RU"/>
        </w:rPr>
        <w:t>1007600005951</w:t>
      </w:r>
    </w:p>
    <w:p w14:paraId="77C6AABA" w14:textId="77777777" w:rsidR="00720F75" w:rsidRPr="002E5861" w:rsidRDefault="00720F75" w:rsidP="00720F75">
      <w:pPr>
        <w:numPr>
          <w:ilvl w:val="0"/>
          <w:numId w:val="1"/>
        </w:numPr>
        <w:shd w:val="clear" w:color="auto" w:fill="FFFFFF" w:themeFill="background1"/>
        <w:tabs>
          <w:tab w:val="left" w:pos="284"/>
          <w:tab w:val="right" w:pos="9531"/>
        </w:tabs>
        <w:spacing w:before="120"/>
        <w:ind w:left="284" w:hanging="284"/>
        <w:jc w:val="both"/>
        <w:rPr>
          <w:b/>
          <w:noProof w:val="0"/>
          <w:lang w:eastAsia="ru-RU"/>
        </w:rPr>
      </w:pPr>
      <w:r w:rsidRPr="002E5861">
        <w:rPr>
          <w:b/>
          <w:noProof w:val="0"/>
          <w:lang w:eastAsia="ru-RU"/>
        </w:rPr>
        <w:t>Adresa</w:t>
      </w:r>
      <w:r>
        <w:rPr>
          <w:b/>
          <w:noProof w:val="0"/>
          <w:lang w:eastAsia="ru-RU"/>
        </w:rPr>
        <w:t xml:space="preserve">: </w:t>
      </w:r>
      <w:r w:rsidRPr="002D3279">
        <w:rPr>
          <w:b/>
          <w:i/>
          <w:iCs/>
          <w:noProof w:val="0"/>
          <w:u w:val="single"/>
          <w:lang w:eastAsia="ru-RU"/>
        </w:rPr>
        <w:t>mun. Chi</w:t>
      </w:r>
      <w:proofErr w:type="spellStart"/>
      <w:r w:rsidRPr="002D3279">
        <w:rPr>
          <w:b/>
          <w:i/>
          <w:iCs/>
          <w:noProof w:val="0"/>
          <w:u w:val="single"/>
          <w:lang w:val="ro-MD" w:eastAsia="ru-RU"/>
        </w:rPr>
        <w:t>șinău</w:t>
      </w:r>
      <w:proofErr w:type="spellEnd"/>
      <w:r w:rsidRPr="002D3279">
        <w:rPr>
          <w:b/>
          <w:i/>
          <w:iCs/>
          <w:noProof w:val="0"/>
          <w:u w:val="single"/>
          <w:lang w:val="ro-MD" w:eastAsia="ru-RU"/>
        </w:rPr>
        <w:t xml:space="preserve">, </w:t>
      </w:r>
      <w:r w:rsidRPr="002D3279">
        <w:rPr>
          <w:b/>
          <w:i/>
          <w:iCs/>
          <w:noProof w:val="0"/>
          <w:u w:val="single"/>
          <w:shd w:val="clear" w:color="auto" w:fill="FFFFFF" w:themeFill="background1"/>
          <w:lang w:eastAsia="ru-RU"/>
        </w:rPr>
        <w:t>str. Bănulescu Bodoni,61</w:t>
      </w:r>
    </w:p>
    <w:p w14:paraId="1B909D5B" w14:textId="7B011778" w:rsidR="00720F75" w:rsidRPr="002E5861" w:rsidRDefault="00720F75" w:rsidP="00720F75">
      <w:pPr>
        <w:numPr>
          <w:ilvl w:val="0"/>
          <w:numId w:val="1"/>
        </w:numPr>
        <w:shd w:val="clear" w:color="auto" w:fill="FFFFFF" w:themeFill="background1"/>
        <w:tabs>
          <w:tab w:val="left" w:pos="284"/>
          <w:tab w:val="right" w:pos="9531"/>
        </w:tabs>
        <w:spacing w:before="120"/>
        <w:ind w:left="284" w:hanging="284"/>
        <w:jc w:val="both"/>
        <w:rPr>
          <w:b/>
          <w:noProof w:val="0"/>
          <w:lang w:eastAsia="ru-RU"/>
        </w:rPr>
      </w:pPr>
      <w:r w:rsidRPr="002E5861">
        <w:rPr>
          <w:b/>
          <w:noProof w:val="0"/>
          <w:lang w:eastAsia="ru-RU"/>
        </w:rPr>
        <w:t xml:space="preserve">Numărul de telefon/fax: </w:t>
      </w:r>
      <w:r w:rsidRPr="002D3279">
        <w:rPr>
          <w:b/>
          <w:i/>
          <w:iCs/>
          <w:noProof w:val="0"/>
          <w:u w:val="single"/>
          <w:shd w:val="clear" w:color="auto" w:fill="FFFFFF" w:themeFill="background1"/>
          <w:lang w:eastAsia="ru-RU"/>
        </w:rPr>
        <w:t xml:space="preserve">(+373) </w:t>
      </w:r>
      <w:r>
        <w:rPr>
          <w:b/>
          <w:i/>
          <w:iCs/>
          <w:noProof w:val="0"/>
          <w:u w:val="single"/>
          <w:shd w:val="clear" w:color="auto" w:fill="FFFFFF" w:themeFill="background1"/>
          <w:lang w:eastAsia="ru-RU"/>
        </w:rPr>
        <w:t>79771243</w:t>
      </w:r>
      <w:r w:rsidRPr="002D3279">
        <w:rPr>
          <w:b/>
          <w:i/>
          <w:iCs/>
          <w:noProof w:val="0"/>
          <w:u w:val="single"/>
          <w:shd w:val="clear" w:color="auto" w:fill="FFFFFF" w:themeFill="background1"/>
          <w:lang w:eastAsia="ru-RU"/>
        </w:rPr>
        <w:t xml:space="preserve">;  </w:t>
      </w:r>
      <w:r w:rsidR="00F22D03">
        <w:rPr>
          <w:b/>
          <w:i/>
          <w:iCs/>
          <w:noProof w:val="0"/>
          <w:u w:val="single"/>
          <w:shd w:val="clear" w:color="auto" w:fill="FFFFFF" w:themeFill="background1"/>
          <w:lang w:eastAsia="ru-RU"/>
        </w:rPr>
        <w:t xml:space="preserve">79462811; </w:t>
      </w:r>
      <w:r w:rsidRPr="002D3279">
        <w:rPr>
          <w:b/>
          <w:i/>
          <w:iCs/>
          <w:noProof w:val="0"/>
          <w:u w:val="single"/>
          <w:shd w:val="clear" w:color="auto" w:fill="FFFFFF" w:themeFill="background1"/>
          <w:lang w:eastAsia="ru-RU"/>
        </w:rPr>
        <w:t>(+373) 22-402-920</w:t>
      </w:r>
    </w:p>
    <w:p w14:paraId="15F1623C" w14:textId="77777777" w:rsidR="00720F75" w:rsidRPr="002D3279" w:rsidRDefault="00720F75" w:rsidP="00720F75">
      <w:pPr>
        <w:numPr>
          <w:ilvl w:val="0"/>
          <w:numId w:val="1"/>
        </w:numPr>
        <w:shd w:val="clear" w:color="auto" w:fill="FFFFFF" w:themeFill="background1"/>
        <w:tabs>
          <w:tab w:val="left" w:pos="284"/>
          <w:tab w:val="right" w:pos="9531"/>
        </w:tabs>
        <w:spacing w:before="120"/>
        <w:ind w:left="284" w:hanging="284"/>
        <w:jc w:val="both"/>
        <w:rPr>
          <w:b/>
          <w:i/>
          <w:iCs/>
          <w:noProof w:val="0"/>
          <w:lang w:eastAsia="ru-RU"/>
        </w:rPr>
      </w:pPr>
      <w:r w:rsidRPr="002E5861">
        <w:rPr>
          <w:b/>
          <w:noProof w:val="0"/>
          <w:lang w:eastAsia="ru-RU"/>
        </w:rPr>
        <w:t xml:space="preserve">Adresa de e-mail și pagina web oficială ale autorității contractante: </w:t>
      </w:r>
      <w:r w:rsidRPr="002D3279">
        <w:rPr>
          <w:b/>
          <w:i/>
          <w:iCs/>
          <w:noProof w:val="0"/>
          <w:u w:val="single"/>
          <w:shd w:val="clear" w:color="auto" w:fill="FFFFFF" w:themeFill="background1"/>
          <w:lang w:eastAsia="ru-RU"/>
        </w:rPr>
        <w:t>www.ase.md; achizitii.ase@gmail.com</w:t>
      </w:r>
    </w:p>
    <w:p w14:paraId="685257C9" w14:textId="77777777" w:rsidR="00720F75" w:rsidRPr="002E5861" w:rsidRDefault="00720F75" w:rsidP="00720F75">
      <w:pPr>
        <w:numPr>
          <w:ilvl w:val="0"/>
          <w:numId w:val="1"/>
        </w:numPr>
        <w:shd w:val="clear" w:color="auto" w:fill="FFFFFF" w:themeFill="background1"/>
        <w:tabs>
          <w:tab w:val="left" w:pos="284"/>
          <w:tab w:val="right" w:pos="9531"/>
        </w:tabs>
        <w:spacing w:before="120"/>
        <w:ind w:left="288" w:hanging="288"/>
        <w:jc w:val="both"/>
        <w:rPr>
          <w:b/>
          <w:noProof w:val="0"/>
          <w:lang w:eastAsia="ru-RU"/>
        </w:rPr>
      </w:pPr>
      <w:r w:rsidRPr="002E5861">
        <w:rPr>
          <w:b/>
          <w:noProof w:val="0"/>
          <w:lang w:eastAsia="ru-RU"/>
        </w:rPr>
        <w:t xml:space="preserve">Adresa de e-mail sau pagina web oficială de la care se va putea obține accesul la documentația de atribuire: </w:t>
      </w:r>
      <w:r w:rsidRPr="002E5861">
        <w:rPr>
          <w:b/>
          <w:i/>
          <w:noProof w:val="0"/>
          <w:lang w:eastAsia="ru-RU"/>
        </w:rPr>
        <w:t>documentația de atribuire este anexată în cadrul procedurii în SIA RSAP</w:t>
      </w:r>
    </w:p>
    <w:p w14:paraId="39FE9881" w14:textId="77777777" w:rsidR="00720F75" w:rsidRPr="002E5861" w:rsidRDefault="00720F75" w:rsidP="00720F75">
      <w:pPr>
        <w:numPr>
          <w:ilvl w:val="0"/>
          <w:numId w:val="1"/>
        </w:numPr>
        <w:shd w:val="clear" w:color="auto" w:fill="FFFFFF" w:themeFill="background1"/>
        <w:tabs>
          <w:tab w:val="left" w:pos="284"/>
          <w:tab w:val="right" w:pos="9531"/>
        </w:tabs>
        <w:spacing w:before="120"/>
        <w:ind w:left="288" w:hanging="288"/>
        <w:jc w:val="both"/>
        <w:rPr>
          <w:b/>
          <w:noProof w:val="0"/>
          <w:lang w:eastAsia="ru-RU"/>
        </w:rPr>
      </w:pPr>
      <w:r w:rsidRPr="002E5861">
        <w:rPr>
          <w:b/>
          <w:noProof w:val="0"/>
          <w:lang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2D3279">
        <w:rPr>
          <w:b/>
          <w:i/>
          <w:iCs/>
          <w:noProof w:val="0"/>
          <w:u w:val="single"/>
          <w:lang w:eastAsia="ru-RU"/>
        </w:rPr>
        <w:t>Instituție  publică de învățământ</w:t>
      </w:r>
    </w:p>
    <w:p w14:paraId="772D6893" w14:textId="77777777" w:rsidR="00720F75" w:rsidRPr="002E5861" w:rsidRDefault="00720F75" w:rsidP="00720F75">
      <w:pPr>
        <w:numPr>
          <w:ilvl w:val="0"/>
          <w:numId w:val="1"/>
        </w:numPr>
        <w:shd w:val="clear" w:color="auto" w:fill="FFFFFF" w:themeFill="background1"/>
        <w:tabs>
          <w:tab w:val="left" w:pos="284"/>
          <w:tab w:val="right" w:pos="426"/>
        </w:tabs>
        <w:spacing w:before="120" w:after="240"/>
        <w:ind w:left="284" w:hanging="284"/>
        <w:jc w:val="both"/>
        <w:rPr>
          <w:b/>
          <w:noProof w:val="0"/>
          <w:lang w:eastAsia="ru-RU"/>
        </w:rPr>
      </w:pPr>
      <w:r w:rsidRPr="002E5861">
        <w:rPr>
          <w:b/>
          <w:noProof w:val="0"/>
          <w:lang w:eastAsia="ru-RU"/>
        </w:rPr>
        <w:t>Cumpărătorul invită operatorii economici interesați, care îi pot satisface necesitățile, să participe la procedura de achiziție privind livrarea/prestarea următoarelor bunuri/servicii:</w:t>
      </w:r>
    </w:p>
    <w:tbl>
      <w:tblPr>
        <w:tblW w:w="10434" w:type="dxa"/>
        <w:tblInd w:w="-856" w:type="dxa"/>
        <w:tblLayout w:type="fixed"/>
        <w:tblLook w:val="04A0" w:firstRow="1" w:lastRow="0" w:firstColumn="1" w:lastColumn="0" w:noHBand="0" w:noVBand="1"/>
      </w:tblPr>
      <w:tblGrid>
        <w:gridCol w:w="584"/>
        <w:gridCol w:w="1118"/>
        <w:gridCol w:w="1425"/>
        <w:gridCol w:w="701"/>
        <w:gridCol w:w="708"/>
        <w:gridCol w:w="4537"/>
        <w:gridCol w:w="1341"/>
        <w:gridCol w:w="20"/>
      </w:tblGrid>
      <w:tr w:rsidR="00720F75" w:rsidRPr="002E5861" w14:paraId="0CFB6CBB" w14:textId="77777777" w:rsidTr="009F4EB8">
        <w:trPr>
          <w:gridAfter w:val="1"/>
          <w:wAfter w:w="20" w:type="dxa"/>
          <w:trHeight w:val="567"/>
        </w:trPr>
        <w:tc>
          <w:tcPr>
            <w:tcW w:w="584" w:type="dxa"/>
            <w:tcBorders>
              <w:top w:val="single" w:sz="4" w:space="0" w:color="auto"/>
              <w:left w:val="single" w:sz="4" w:space="0" w:color="auto"/>
              <w:bottom w:val="single" w:sz="4" w:space="0" w:color="auto"/>
              <w:right w:val="single" w:sz="4" w:space="0" w:color="auto"/>
            </w:tcBorders>
            <w:vAlign w:val="center"/>
          </w:tcPr>
          <w:p w14:paraId="2411B5D5" w14:textId="77777777" w:rsidR="00720F75" w:rsidRPr="002E5861" w:rsidRDefault="00720F75" w:rsidP="009F4EB8">
            <w:pPr>
              <w:shd w:val="clear" w:color="auto" w:fill="FFFFFF" w:themeFill="background1"/>
              <w:spacing w:before="120"/>
              <w:jc w:val="center"/>
              <w:rPr>
                <w:b/>
                <w:noProof w:val="0"/>
                <w:sz w:val="20"/>
                <w:szCs w:val="20"/>
                <w:lang w:eastAsia="ru-RU"/>
              </w:rPr>
            </w:pPr>
            <w:r w:rsidRPr="002E5861">
              <w:rPr>
                <w:b/>
                <w:noProof w:val="0"/>
                <w:sz w:val="20"/>
                <w:szCs w:val="20"/>
                <w:lang w:eastAsia="ru-RU"/>
              </w:rPr>
              <w:t>Nr. d/o</w:t>
            </w:r>
          </w:p>
        </w:tc>
        <w:tc>
          <w:tcPr>
            <w:tcW w:w="1118" w:type="dxa"/>
            <w:tcBorders>
              <w:top w:val="single" w:sz="4" w:space="0" w:color="auto"/>
              <w:left w:val="single" w:sz="4" w:space="0" w:color="auto"/>
              <w:bottom w:val="single" w:sz="4" w:space="0" w:color="auto"/>
              <w:right w:val="single" w:sz="4" w:space="0" w:color="auto"/>
            </w:tcBorders>
            <w:vAlign w:val="center"/>
          </w:tcPr>
          <w:p w14:paraId="56796B8B" w14:textId="77777777" w:rsidR="00720F75" w:rsidRPr="002E5861" w:rsidRDefault="00720F75" w:rsidP="009F4EB8">
            <w:pPr>
              <w:shd w:val="clear" w:color="auto" w:fill="FFFFFF" w:themeFill="background1"/>
              <w:spacing w:before="120"/>
              <w:jc w:val="center"/>
              <w:rPr>
                <w:b/>
                <w:noProof w:val="0"/>
                <w:sz w:val="20"/>
                <w:szCs w:val="20"/>
                <w:lang w:eastAsia="ru-RU"/>
              </w:rPr>
            </w:pPr>
            <w:r w:rsidRPr="002E5861">
              <w:rPr>
                <w:b/>
                <w:noProof w:val="0"/>
                <w:sz w:val="20"/>
                <w:szCs w:val="20"/>
                <w:lang w:eastAsia="ru-RU"/>
              </w:rPr>
              <w:t>Cod CPV</w:t>
            </w:r>
          </w:p>
        </w:tc>
        <w:tc>
          <w:tcPr>
            <w:tcW w:w="1425" w:type="dxa"/>
            <w:tcBorders>
              <w:top w:val="single" w:sz="4" w:space="0" w:color="auto"/>
              <w:left w:val="single" w:sz="4" w:space="0" w:color="auto"/>
              <w:bottom w:val="single" w:sz="4" w:space="0" w:color="auto"/>
              <w:right w:val="single" w:sz="4" w:space="0" w:color="auto"/>
            </w:tcBorders>
            <w:vAlign w:val="center"/>
          </w:tcPr>
          <w:p w14:paraId="0B1F920F" w14:textId="77777777" w:rsidR="00720F75" w:rsidRPr="002E5861" w:rsidRDefault="00720F75" w:rsidP="009F4EB8">
            <w:pPr>
              <w:shd w:val="clear" w:color="auto" w:fill="FFFFFF" w:themeFill="background1"/>
              <w:spacing w:before="120"/>
              <w:jc w:val="center"/>
              <w:rPr>
                <w:b/>
                <w:noProof w:val="0"/>
                <w:sz w:val="20"/>
                <w:szCs w:val="20"/>
                <w:lang w:eastAsia="ru-RU"/>
              </w:rPr>
            </w:pPr>
            <w:r w:rsidRPr="002E5861">
              <w:rPr>
                <w:b/>
                <w:noProof w:val="0"/>
                <w:sz w:val="20"/>
                <w:szCs w:val="20"/>
                <w:lang w:eastAsia="ru-RU"/>
              </w:rPr>
              <w:t>Denumirea bunurilor/ serviciilor</w:t>
            </w:r>
          </w:p>
        </w:tc>
        <w:tc>
          <w:tcPr>
            <w:tcW w:w="701" w:type="dxa"/>
            <w:tcBorders>
              <w:top w:val="single" w:sz="4" w:space="0" w:color="auto"/>
              <w:left w:val="single" w:sz="4" w:space="0" w:color="auto"/>
              <w:bottom w:val="single" w:sz="4" w:space="0" w:color="auto"/>
              <w:right w:val="single" w:sz="4" w:space="0" w:color="auto"/>
            </w:tcBorders>
            <w:vAlign w:val="center"/>
          </w:tcPr>
          <w:p w14:paraId="553305C4" w14:textId="77777777" w:rsidR="00720F75" w:rsidRPr="002E5861" w:rsidRDefault="00720F75" w:rsidP="009F4EB8">
            <w:pPr>
              <w:shd w:val="clear" w:color="auto" w:fill="FFFFFF" w:themeFill="background1"/>
              <w:spacing w:before="120"/>
              <w:jc w:val="center"/>
              <w:rPr>
                <w:b/>
                <w:noProof w:val="0"/>
                <w:sz w:val="20"/>
                <w:szCs w:val="20"/>
                <w:lang w:eastAsia="ru-RU"/>
              </w:rPr>
            </w:pPr>
            <w:r w:rsidRPr="002E5861">
              <w:rPr>
                <w:b/>
                <w:noProof w:val="0"/>
                <w:sz w:val="20"/>
                <w:szCs w:val="20"/>
                <w:lang w:eastAsia="ru-RU"/>
              </w:rPr>
              <w:t>Unitatea de măsură</w:t>
            </w:r>
          </w:p>
        </w:tc>
        <w:tc>
          <w:tcPr>
            <w:tcW w:w="708" w:type="dxa"/>
            <w:tcBorders>
              <w:top w:val="single" w:sz="4" w:space="0" w:color="auto"/>
              <w:left w:val="single" w:sz="4" w:space="0" w:color="auto"/>
              <w:bottom w:val="single" w:sz="4" w:space="0" w:color="auto"/>
              <w:right w:val="single" w:sz="4" w:space="0" w:color="auto"/>
            </w:tcBorders>
            <w:vAlign w:val="center"/>
          </w:tcPr>
          <w:p w14:paraId="21711283" w14:textId="77777777" w:rsidR="00720F75" w:rsidRPr="002E5861" w:rsidRDefault="00720F75" w:rsidP="009F4EB8">
            <w:pPr>
              <w:shd w:val="clear" w:color="auto" w:fill="FFFFFF" w:themeFill="background1"/>
              <w:spacing w:before="120"/>
              <w:jc w:val="center"/>
              <w:rPr>
                <w:b/>
                <w:noProof w:val="0"/>
                <w:sz w:val="20"/>
                <w:szCs w:val="20"/>
                <w:lang w:eastAsia="ru-RU"/>
              </w:rPr>
            </w:pPr>
            <w:r w:rsidRPr="002E5861">
              <w:rPr>
                <w:b/>
                <w:noProof w:val="0"/>
                <w:sz w:val="20"/>
                <w:szCs w:val="20"/>
                <w:lang w:eastAsia="ru-RU"/>
              </w:rPr>
              <w:t>Cantitatea</w:t>
            </w:r>
          </w:p>
        </w:tc>
        <w:tc>
          <w:tcPr>
            <w:tcW w:w="4537" w:type="dxa"/>
            <w:tcBorders>
              <w:top w:val="single" w:sz="4" w:space="0" w:color="auto"/>
              <w:left w:val="single" w:sz="4" w:space="0" w:color="auto"/>
              <w:bottom w:val="single" w:sz="4" w:space="0" w:color="auto"/>
              <w:right w:val="single" w:sz="4" w:space="0" w:color="auto"/>
            </w:tcBorders>
            <w:vAlign w:val="center"/>
          </w:tcPr>
          <w:p w14:paraId="09DFEB0F" w14:textId="77777777" w:rsidR="00720F75" w:rsidRPr="002E5861" w:rsidRDefault="00720F75" w:rsidP="009F4EB8">
            <w:pPr>
              <w:shd w:val="clear" w:color="auto" w:fill="FFFFFF" w:themeFill="background1"/>
              <w:spacing w:before="120"/>
              <w:jc w:val="center"/>
              <w:rPr>
                <w:b/>
                <w:noProof w:val="0"/>
                <w:sz w:val="20"/>
                <w:szCs w:val="20"/>
                <w:lang w:eastAsia="ru-RU"/>
              </w:rPr>
            </w:pPr>
            <w:r w:rsidRPr="002E5861">
              <w:rPr>
                <w:b/>
                <w:noProof w:val="0"/>
                <w:sz w:val="20"/>
                <w:szCs w:val="20"/>
                <w:lang w:eastAsia="ru-RU"/>
              </w:rPr>
              <w:t>Specificarea tehnică deplină solicitată, Standarde de referință</w:t>
            </w:r>
          </w:p>
        </w:tc>
        <w:tc>
          <w:tcPr>
            <w:tcW w:w="1341" w:type="dxa"/>
            <w:tcBorders>
              <w:top w:val="single" w:sz="4" w:space="0" w:color="auto"/>
              <w:left w:val="single" w:sz="4" w:space="0" w:color="auto"/>
              <w:bottom w:val="single" w:sz="4" w:space="0" w:color="auto"/>
              <w:right w:val="single" w:sz="4" w:space="0" w:color="auto"/>
            </w:tcBorders>
          </w:tcPr>
          <w:p w14:paraId="6E494C27" w14:textId="77777777" w:rsidR="00720F75" w:rsidRPr="002E5861" w:rsidRDefault="00720F75" w:rsidP="009F4EB8">
            <w:pPr>
              <w:shd w:val="clear" w:color="auto" w:fill="FFFFFF" w:themeFill="background1"/>
              <w:spacing w:before="120"/>
              <w:jc w:val="center"/>
              <w:rPr>
                <w:b/>
                <w:noProof w:val="0"/>
                <w:sz w:val="20"/>
                <w:szCs w:val="20"/>
                <w:lang w:eastAsia="ru-RU"/>
              </w:rPr>
            </w:pPr>
            <w:r w:rsidRPr="002E5861">
              <w:rPr>
                <w:b/>
                <w:noProof w:val="0"/>
                <w:sz w:val="20"/>
                <w:szCs w:val="20"/>
                <w:lang w:eastAsia="ru-RU"/>
              </w:rPr>
              <w:t>Valoarea estimată</w:t>
            </w:r>
            <w:r w:rsidRPr="002E5861">
              <w:rPr>
                <w:b/>
                <w:noProof w:val="0"/>
                <w:sz w:val="20"/>
                <w:szCs w:val="20"/>
                <w:lang w:eastAsia="ru-RU"/>
              </w:rPr>
              <w:br/>
              <w:t>(se va indica pentru fiecare lot în parte)</w:t>
            </w:r>
          </w:p>
        </w:tc>
      </w:tr>
      <w:tr w:rsidR="00007133" w:rsidRPr="002E5861" w14:paraId="30A9F338" w14:textId="77777777" w:rsidTr="007A597D">
        <w:trPr>
          <w:gridAfter w:val="1"/>
          <w:wAfter w:w="20" w:type="dxa"/>
          <w:trHeight w:val="397"/>
        </w:trPr>
        <w:tc>
          <w:tcPr>
            <w:tcW w:w="10414" w:type="dxa"/>
            <w:gridSpan w:val="7"/>
            <w:tcBorders>
              <w:top w:val="single" w:sz="4" w:space="0" w:color="auto"/>
              <w:left w:val="single" w:sz="4" w:space="0" w:color="auto"/>
              <w:bottom w:val="single" w:sz="4" w:space="0" w:color="auto"/>
              <w:right w:val="single" w:sz="4" w:space="0" w:color="auto"/>
            </w:tcBorders>
            <w:vAlign w:val="center"/>
          </w:tcPr>
          <w:p w14:paraId="547BE917" w14:textId="5571A7B6" w:rsidR="00007133" w:rsidRPr="002E5861" w:rsidRDefault="00007133" w:rsidP="00ED50CD">
            <w:pPr>
              <w:shd w:val="clear" w:color="auto" w:fill="FFFFFF" w:themeFill="background1"/>
              <w:jc w:val="center"/>
              <w:rPr>
                <w:noProof w:val="0"/>
                <w:sz w:val="20"/>
                <w:szCs w:val="20"/>
                <w:lang w:eastAsia="ru-RU"/>
              </w:rPr>
            </w:pPr>
            <w:r w:rsidRPr="00456713">
              <w:rPr>
                <w:b/>
                <w:bCs/>
                <w:noProof w:val="0"/>
                <w:sz w:val="20"/>
                <w:szCs w:val="20"/>
                <w:lang w:eastAsia="ru-RU"/>
              </w:rPr>
              <w:t>LOTUL 1</w:t>
            </w:r>
            <w:r w:rsidR="00456713">
              <w:rPr>
                <w:noProof w:val="0"/>
                <w:sz w:val="20"/>
                <w:szCs w:val="20"/>
                <w:lang w:eastAsia="ru-RU"/>
              </w:rPr>
              <w:t xml:space="preserve">  </w:t>
            </w:r>
            <w:r w:rsidR="00456713" w:rsidRPr="00456713">
              <w:rPr>
                <w:b/>
                <w:bCs/>
                <w:noProof w:val="0"/>
                <w:sz w:val="20"/>
                <w:szCs w:val="20"/>
                <w:lang w:eastAsia="ru-RU"/>
              </w:rPr>
              <w:t>SISTEM MULTIMEDIA</w:t>
            </w:r>
          </w:p>
        </w:tc>
      </w:tr>
      <w:tr w:rsidR="00ED50CD" w:rsidRPr="002E5861" w14:paraId="0F1CFC86"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486FF74" w14:textId="77777777" w:rsidR="00ED50CD" w:rsidRPr="002E5861" w:rsidRDefault="00ED50CD" w:rsidP="00ED50CD">
            <w:pPr>
              <w:shd w:val="clear" w:color="auto" w:fill="FFFFFF" w:themeFill="background1"/>
              <w:jc w:val="center"/>
              <w:rPr>
                <w:noProof w:val="0"/>
                <w:sz w:val="20"/>
                <w:szCs w:val="20"/>
                <w:lang w:eastAsia="ru-RU"/>
              </w:rPr>
            </w:pPr>
            <w:r w:rsidRPr="002E5861">
              <w:rPr>
                <w:noProof w:val="0"/>
                <w:sz w:val="20"/>
                <w:szCs w:val="20"/>
                <w:lang w:eastAsia="ru-RU"/>
              </w:rPr>
              <w:t>1</w:t>
            </w:r>
          </w:p>
        </w:tc>
        <w:tc>
          <w:tcPr>
            <w:tcW w:w="1118" w:type="dxa"/>
            <w:tcBorders>
              <w:top w:val="single" w:sz="4" w:space="0" w:color="auto"/>
              <w:left w:val="single" w:sz="4" w:space="0" w:color="auto"/>
              <w:bottom w:val="single" w:sz="4" w:space="0" w:color="auto"/>
              <w:right w:val="single" w:sz="4" w:space="0" w:color="auto"/>
            </w:tcBorders>
            <w:vAlign w:val="center"/>
          </w:tcPr>
          <w:p w14:paraId="6A02BD7C" w14:textId="3814761F" w:rsidR="00ED50CD" w:rsidRPr="002E5861" w:rsidRDefault="00007133" w:rsidP="00ED50CD">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76385E7D" w14:textId="77777777" w:rsidR="00ED50CD" w:rsidRPr="00176682" w:rsidRDefault="00ED50CD" w:rsidP="00ED50CD">
            <w:pPr>
              <w:rPr>
                <w:b/>
                <w:bCs/>
                <w:sz w:val="18"/>
                <w:szCs w:val="18"/>
                <w:lang w:val="ro-MD" w:eastAsia="ru-RU"/>
              </w:rPr>
            </w:pPr>
            <w:r w:rsidRPr="00176682">
              <w:rPr>
                <w:b/>
                <w:bCs/>
                <w:sz w:val="18"/>
                <w:szCs w:val="18"/>
                <w:lang w:val="ro-MD" w:eastAsia="ru-RU"/>
              </w:rPr>
              <w:t>DISPLAY LED</w:t>
            </w:r>
          </w:p>
          <w:p w14:paraId="680709D2" w14:textId="67427C8C" w:rsidR="00ED50CD" w:rsidRPr="002E5861" w:rsidRDefault="00ED50CD" w:rsidP="00ED50CD">
            <w:pPr>
              <w:shd w:val="clear" w:color="auto" w:fill="FFFFFF" w:themeFill="background1"/>
              <w:jc w:val="both"/>
              <w:rPr>
                <w:bCs/>
                <w:noProof w:val="0"/>
                <w:sz w:val="20"/>
                <w:szCs w:val="20"/>
                <w:lang w:eastAsia="ru-RU"/>
              </w:rPr>
            </w:pPr>
          </w:p>
        </w:tc>
        <w:tc>
          <w:tcPr>
            <w:tcW w:w="701" w:type="dxa"/>
            <w:tcBorders>
              <w:top w:val="single" w:sz="4" w:space="0" w:color="auto"/>
              <w:left w:val="single" w:sz="4" w:space="0" w:color="auto"/>
              <w:bottom w:val="single" w:sz="4" w:space="0" w:color="auto"/>
              <w:right w:val="single" w:sz="4" w:space="0" w:color="auto"/>
            </w:tcBorders>
            <w:vAlign w:val="center"/>
          </w:tcPr>
          <w:p w14:paraId="7110A3DD" w14:textId="38A6C132" w:rsidR="00ED50CD" w:rsidRPr="002E5861" w:rsidRDefault="00ED50CD" w:rsidP="00ED50CD">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266B48AD" w14:textId="704E614B" w:rsidR="00ED50CD" w:rsidRPr="002E5861" w:rsidRDefault="00ED50CD" w:rsidP="00ED50CD">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224975A8" w14:textId="4687EBA1" w:rsidR="00ED50CD" w:rsidRPr="00176682" w:rsidRDefault="00ED50CD" w:rsidP="00456713">
            <w:pPr>
              <w:jc w:val="both"/>
              <w:rPr>
                <w:sz w:val="18"/>
                <w:szCs w:val="18"/>
                <w:lang w:val="ro-MD" w:eastAsia="ru-RU"/>
              </w:rPr>
            </w:pPr>
            <w:r w:rsidRPr="00176682">
              <w:rPr>
                <w:sz w:val="18"/>
                <w:szCs w:val="18"/>
                <w:lang w:val="ro-MD" w:eastAsia="ru-RU"/>
              </w:rPr>
              <w:t>Ecran LED de min. 6200mm latime si 3800mm inaltime.</w:t>
            </w:r>
          </w:p>
          <w:p w14:paraId="77336B52" w14:textId="77777777" w:rsidR="00ED50CD" w:rsidRPr="00176682" w:rsidRDefault="00ED50CD" w:rsidP="00456713">
            <w:pPr>
              <w:jc w:val="both"/>
              <w:rPr>
                <w:sz w:val="18"/>
                <w:szCs w:val="18"/>
                <w:lang w:val="ro-MD" w:eastAsia="ru-RU"/>
              </w:rPr>
            </w:pPr>
            <w:r w:rsidRPr="00176682">
              <w:rPr>
                <w:sz w:val="18"/>
                <w:szCs w:val="18"/>
                <w:lang w:val="ro-MD" w:eastAsia="ru-RU"/>
              </w:rPr>
              <w:t>Marime pixel: max. 2.4 mm</w:t>
            </w:r>
          </w:p>
          <w:p w14:paraId="0AA918F6" w14:textId="77777777" w:rsidR="00ED50CD" w:rsidRPr="00176682" w:rsidRDefault="00ED50CD" w:rsidP="00456713">
            <w:pPr>
              <w:jc w:val="both"/>
              <w:rPr>
                <w:sz w:val="18"/>
                <w:szCs w:val="18"/>
                <w:lang w:val="ro-MD" w:eastAsia="ru-RU"/>
              </w:rPr>
            </w:pPr>
            <w:r w:rsidRPr="00176682">
              <w:rPr>
                <w:sz w:val="18"/>
                <w:szCs w:val="18"/>
                <w:lang w:val="ro-MD" w:eastAsia="ru-RU"/>
              </w:rPr>
              <w:t>Unghiul de vizualizare pe verticala sa fie de min 140°</w:t>
            </w:r>
          </w:p>
          <w:p w14:paraId="142F45B3" w14:textId="77777777" w:rsidR="00ED50CD" w:rsidRPr="00176682" w:rsidRDefault="00ED50CD" w:rsidP="00456713">
            <w:pPr>
              <w:jc w:val="both"/>
              <w:rPr>
                <w:sz w:val="18"/>
                <w:szCs w:val="18"/>
                <w:lang w:val="ro-MD" w:eastAsia="ru-RU"/>
              </w:rPr>
            </w:pPr>
            <w:r w:rsidRPr="00176682">
              <w:rPr>
                <w:sz w:val="18"/>
                <w:szCs w:val="18"/>
                <w:lang w:val="ro-MD" w:eastAsia="ru-RU"/>
              </w:rPr>
              <w:t>Unghiul de vizualizare pe orizontala sa fie de min 140°</w:t>
            </w:r>
          </w:p>
          <w:p w14:paraId="74919D92" w14:textId="77777777" w:rsidR="00ED50CD" w:rsidRPr="00176682" w:rsidRDefault="00ED50CD" w:rsidP="00456713">
            <w:pPr>
              <w:jc w:val="both"/>
              <w:rPr>
                <w:sz w:val="18"/>
                <w:szCs w:val="18"/>
                <w:lang w:val="ro-MD" w:eastAsia="ru-RU"/>
              </w:rPr>
            </w:pPr>
            <w:r w:rsidRPr="00176682">
              <w:rPr>
                <w:sz w:val="18"/>
                <w:szCs w:val="18"/>
                <w:lang w:val="ro-MD" w:eastAsia="ru-RU"/>
              </w:rPr>
              <w:t>Luminozitatea sa fie reglabila in diapazon minim de 615-790 cd/m2 (ajustabila)</w:t>
            </w:r>
          </w:p>
          <w:p w14:paraId="1156D710" w14:textId="77777777" w:rsidR="00ED50CD" w:rsidRPr="00176682" w:rsidRDefault="00ED50CD" w:rsidP="00456713">
            <w:pPr>
              <w:jc w:val="both"/>
              <w:rPr>
                <w:sz w:val="18"/>
                <w:szCs w:val="18"/>
                <w:lang w:val="ro-MD" w:eastAsia="ru-RU"/>
              </w:rPr>
            </w:pPr>
            <w:r w:rsidRPr="00176682">
              <w:rPr>
                <w:sz w:val="18"/>
                <w:szCs w:val="18"/>
                <w:lang w:val="ro-MD" w:eastAsia="ru-RU"/>
              </w:rPr>
              <w:t>Durata estimata de viață a LED-urilor sa fie min. 100000 ore</w:t>
            </w:r>
          </w:p>
          <w:p w14:paraId="4B853F61" w14:textId="77777777" w:rsidR="00ED50CD" w:rsidRPr="00176682" w:rsidRDefault="00ED50CD" w:rsidP="00456713">
            <w:pPr>
              <w:jc w:val="both"/>
              <w:rPr>
                <w:sz w:val="18"/>
                <w:szCs w:val="18"/>
                <w:lang w:val="ro-MD" w:eastAsia="ru-RU"/>
              </w:rPr>
            </w:pPr>
            <w:r w:rsidRPr="00176682">
              <w:rPr>
                <w:sz w:val="18"/>
                <w:szCs w:val="18"/>
                <w:lang w:val="ro-MD" w:eastAsia="ru-RU"/>
              </w:rPr>
              <w:t>Rata maxima de reîmprospătare sa fie ajustabilă, inclusiv 1920HZ si 3840 HZ</w:t>
            </w:r>
          </w:p>
          <w:p w14:paraId="51DD396A" w14:textId="77777777" w:rsidR="00ED50CD" w:rsidRPr="00176682" w:rsidRDefault="00ED50CD" w:rsidP="00456713">
            <w:pPr>
              <w:jc w:val="both"/>
              <w:rPr>
                <w:sz w:val="18"/>
                <w:szCs w:val="18"/>
                <w:lang w:val="ro-MD" w:eastAsia="ru-RU"/>
              </w:rPr>
            </w:pPr>
            <w:r w:rsidRPr="00176682">
              <w:rPr>
                <w:sz w:val="18"/>
                <w:szCs w:val="18"/>
                <w:lang w:val="ro-MD" w:eastAsia="ru-RU"/>
              </w:rPr>
              <w:t>Rata cadrelor sa fie min. 60fps</w:t>
            </w:r>
          </w:p>
          <w:p w14:paraId="2EF074CB" w14:textId="77777777" w:rsidR="00ED50CD" w:rsidRPr="00176682" w:rsidRDefault="00ED50CD" w:rsidP="00456713">
            <w:pPr>
              <w:jc w:val="both"/>
              <w:rPr>
                <w:sz w:val="18"/>
                <w:szCs w:val="18"/>
                <w:lang w:val="ro-MD" w:eastAsia="ru-RU"/>
              </w:rPr>
            </w:pPr>
            <w:r w:rsidRPr="00176682">
              <w:rPr>
                <w:sz w:val="18"/>
                <w:szCs w:val="18"/>
                <w:lang w:val="ro-MD" w:eastAsia="ru-RU"/>
              </w:rPr>
              <w:t>Interfața pentru transferul datelor: RJ45</w:t>
            </w:r>
          </w:p>
          <w:p w14:paraId="59BD6F0E" w14:textId="77777777" w:rsidR="00ED50CD" w:rsidRPr="00176682" w:rsidRDefault="00ED50CD" w:rsidP="00456713">
            <w:pPr>
              <w:jc w:val="both"/>
              <w:rPr>
                <w:sz w:val="18"/>
                <w:szCs w:val="18"/>
                <w:lang w:val="ro-MD" w:eastAsia="ru-RU"/>
              </w:rPr>
            </w:pPr>
            <w:r w:rsidRPr="00176682">
              <w:rPr>
                <w:sz w:val="18"/>
                <w:szCs w:val="18"/>
                <w:lang w:val="ro-MD" w:eastAsia="ru-RU"/>
              </w:rPr>
              <w:t>Culori: min. 16.8 milioane</w:t>
            </w:r>
          </w:p>
          <w:p w14:paraId="535A47B9" w14:textId="77777777" w:rsidR="00ED50CD" w:rsidRPr="00176682" w:rsidRDefault="00ED50CD" w:rsidP="00456713">
            <w:pPr>
              <w:jc w:val="both"/>
              <w:rPr>
                <w:sz w:val="18"/>
                <w:szCs w:val="18"/>
                <w:lang w:val="ro-MD" w:eastAsia="ru-RU"/>
              </w:rPr>
            </w:pPr>
            <w:r w:rsidRPr="00176682">
              <w:rPr>
                <w:sz w:val="18"/>
                <w:szCs w:val="18"/>
                <w:lang w:val="ro-MD" w:eastAsia="ru-RU"/>
              </w:rPr>
              <w:t>Module LED cu protectie GOB, de tip indoor</w:t>
            </w:r>
          </w:p>
          <w:p w14:paraId="497E63AA" w14:textId="77777777" w:rsidR="00ED50CD" w:rsidRPr="00176682" w:rsidRDefault="00ED50CD" w:rsidP="00456713">
            <w:pPr>
              <w:jc w:val="both"/>
              <w:rPr>
                <w:sz w:val="18"/>
                <w:szCs w:val="18"/>
                <w:lang w:val="ro-MD" w:eastAsia="ru-RU"/>
              </w:rPr>
            </w:pPr>
            <w:r w:rsidRPr="00176682">
              <w:rPr>
                <w:sz w:val="18"/>
                <w:szCs w:val="18"/>
                <w:lang w:val="ro-MD" w:eastAsia="ru-RU"/>
              </w:rPr>
              <w:t>Cabinetele pentru module LED sa fie de tip indoor cu deservire frontala (instrument pneumatic pentru demontarea modulelor de pe cabinet sa fie inclus in set)</w:t>
            </w:r>
          </w:p>
          <w:p w14:paraId="10C25A56" w14:textId="77777777" w:rsidR="00ED50CD" w:rsidRPr="00176682" w:rsidRDefault="00ED50CD" w:rsidP="00456713">
            <w:pPr>
              <w:jc w:val="both"/>
              <w:rPr>
                <w:sz w:val="18"/>
                <w:szCs w:val="18"/>
                <w:lang w:val="ro-MD" w:eastAsia="ru-RU"/>
              </w:rPr>
            </w:pPr>
            <w:r w:rsidRPr="00176682">
              <w:rPr>
                <w:sz w:val="18"/>
                <w:szCs w:val="18"/>
                <w:lang w:val="ro-MD" w:eastAsia="ru-RU"/>
              </w:rPr>
              <w:t>Inclusiv suportul pentru montare pe perete a ecranului in ansamblu</w:t>
            </w:r>
          </w:p>
          <w:p w14:paraId="0B104619" w14:textId="77777777" w:rsidR="00ED50CD" w:rsidRPr="00176682" w:rsidRDefault="00ED50CD" w:rsidP="00456713">
            <w:pPr>
              <w:jc w:val="both"/>
              <w:rPr>
                <w:sz w:val="18"/>
                <w:szCs w:val="18"/>
                <w:lang w:val="ro-MD" w:eastAsia="ru-RU"/>
              </w:rPr>
            </w:pPr>
            <w:r w:rsidRPr="00176682">
              <w:rPr>
                <w:sz w:val="18"/>
                <w:szCs w:val="18"/>
                <w:lang w:val="ro-MD" w:eastAsia="ru-RU"/>
              </w:rPr>
              <w:t>2. Dispozitiv de transmiterea semnalului video:</w:t>
            </w:r>
          </w:p>
          <w:p w14:paraId="0A5DF10C" w14:textId="77777777" w:rsidR="00ED50CD" w:rsidRPr="00176682" w:rsidRDefault="00ED50CD" w:rsidP="00456713">
            <w:pPr>
              <w:jc w:val="both"/>
              <w:rPr>
                <w:sz w:val="18"/>
                <w:szCs w:val="18"/>
                <w:lang w:val="ro-MD" w:eastAsia="ru-RU"/>
              </w:rPr>
            </w:pPr>
            <w:r w:rsidRPr="00176682">
              <w:rPr>
                <w:sz w:val="18"/>
                <w:szCs w:val="18"/>
                <w:lang w:val="ro-MD" w:eastAsia="ru-RU"/>
              </w:rPr>
              <w:t>Tip rackmount</w:t>
            </w:r>
          </w:p>
          <w:p w14:paraId="50F5032B" w14:textId="77777777" w:rsidR="00ED50CD" w:rsidRPr="00176682" w:rsidRDefault="00ED50CD" w:rsidP="00456713">
            <w:pPr>
              <w:jc w:val="both"/>
              <w:rPr>
                <w:sz w:val="18"/>
                <w:szCs w:val="18"/>
                <w:lang w:val="ro-MD" w:eastAsia="ru-RU"/>
              </w:rPr>
            </w:pPr>
            <w:r w:rsidRPr="00176682">
              <w:rPr>
                <w:sz w:val="18"/>
                <w:szCs w:val="18"/>
                <w:lang w:val="ro-MD" w:eastAsia="ru-RU"/>
              </w:rPr>
              <w:lastRenderedPageBreak/>
              <w:t>Nivel tipic de zgomot: max. 45dB</w:t>
            </w:r>
          </w:p>
          <w:p w14:paraId="62877018" w14:textId="77777777" w:rsidR="00ED50CD" w:rsidRPr="00176682" w:rsidRDefault="00ED50CD" w:rsidP="00456713">
            <w:pPr>
              <w:jc w:val="both"/>
              <w:rPr>
                <w:sz w:val="18"/>
                <w:szCs w:val="18"/>
                <w:lang w:val="ro-MD" w:eastAsia="ru-RU"/>
              </w:rPr>
            </w:pPr>
            <w:r w:rsidRPr="00176682">
              <w:rPr>
                <w:sz w:val="18"/>
                <w:szCs w:val="18"/>
                <w:lang w:val="ro-MD" w:eastAsia="ru-RU"/>
              </w:rPr>
              <w:t>Intrări: 1* 3G-SDI, 2*HDMI v1.4, 2*DVI</w:t>
            </w:r>
          </w:p>
          <w:p w14:paraId="00E44302" w14:textId="77777777" w:rsidR="00ED50CD" w:rsidRPr="00176682" w:rsidRDefault="00ED50CD" w:rsidP="00456713">
            <w:pPr>
              <w:jc w:val="both"/>
              <w:rPr>
                <w:sz w:val="18"/>
                <w:szCs w:val="18"/>
                <w:lang w:val="ro-MD" w:eastAsia="ru-RU"/>
              </w:rPr>
            </w:pPr>
            <w:r w:rsidRPr="00176682">
              <w:rPr>
                <w:sz w:val="18"/>
                <w:szCs w:val="18"/>
                <w:lang w:val="ro-MD" w:eastAsia="ru-RU"/>
              </w:rPr>
              <w:t>Ieșiri: 1* HDMI v1.3, 10* Gigabit Ethernet</w:t>
            </w:r>
          </w:p>
          <w:p w14:paraId="4FEB419F" w14:textId="77777777" w:rsidR="00ED50CD" w:rsidRPr="00176682" w:rsidRDefault="00ED50CD" w:rsidP="00456713">
            <w:pPr>
              <w:jc w:val="both"/>
              <w:rPr>
                <w:sz w:val="18"/>
                <w:szCs w:val="18"/>
                <w:lang w:val="ro-MD" w:eastAsia="ru-RU"/>
              </w:rPr>
            </w:pPr>
            <w:r w:rsidRPr="00176682">
              <w:rPr>
                <w:sz w:val="18"/>
                <w:szCs w:val="18"/>
                <w:lang w:val="ro-MD" w:eastAsia="ru-RU"/>
              </w:rPr>
              <w:t>Interfețe optice: 2*10G</w:t>
            </w:r>
          </w:p>
          <w:p w14:paraId="0F415CD0" w14:textId="77777777" w:rsidR="00ED50CD" w:rsidRPr="00176682" w:rsidRDefault="00ED50CD" w:rsidP="00456713">
            <w:pPr>
              <w:jc w:val="both"/>
              <w:rPr>
                <w:sz w:val="18"/>
                <w:szCs w:val="18"/>
                <w:lang w:val="ro-MD" w:eastAsia="ru-RU"/>
              </w:rPr>
            </w:pPr>
            <w:r w:rsidRPr="00176682">
              <w:rPr>
                <w:sz w:val="18"/>
                <w:szCs w:val="18"/>
                <w:lang w:val="ro-MD" w:eastAsia="ru-RU"/>
              </w:rPr>
              <w:t>Interfețe de control: 2*USB, 1*Ethernet</w:t>
            </w:r>
          </w:p>
          <w:p w14:paraId="599253A7" w14:textId="77777777" w:rsidR="00ED50CD" w:rsidRPr="00176682" w:rsidRDefault="00ED50CD" w:rsidP="00456713">
            <w:pPr>
              <w:jc w:val="both"/>
              <w:rPr>
                <w:sz w:val="18"/>
                <w:szCs w:val="18"/>
                <w:lang w:val="ro-MD" w:eastAsia="ru-RU"/>
              </w:rPr>
            </w:pPr>
            <w:r w:rsidRPr="00176682">
              <w:rPr>
                <w:sz w:val="18"/>
                <w:szCs w:val="18"/>
                <w:lang w:val="ro-MD" w:eastAsia="ru-RU"/>
              </w:rPr>
              <w:t>Rezoluție de intrare prin HDMI: min. 3840*1080@60HZ</w:t>
            </w:r>
          </w:p>
          <w:p w14:paraId="5DA0216E" w14:textId="77777777" w:rsidR="00ED50CD" w:rsidRPr="00176682" w:rsidRDefault="00ED50CD" w:rsidP="00456713">
            <w:pPr>
              <w:jc w:val="both"/>
              <w:rPr>
                <w:sz w:val="18"/>
                <w:szCs w:val="18"/>
                <w:lang w:val="ro-MD" w:eastAsia="ru-RU"/>
              </w:rPr>
            </w:pPr>
            <w:r w:rsidRPr="00176682">
              <w:rPr>
                <w:sz w:val="18"/>
                <w:szCs w:val="18"/>
                <w:lang w:val="ro-MD" w:eastAsia="ru-RU"/>
              </w:rPr>
              <w:t>Rezoluție de intrare prin 3G-SDI: min. 1920*1080@60HZ</w:t>
            </w:r>
          </w:p>
          <w:p w14:paraId="632F6B26" w14:textId="77777777" w:rsidR="00ED50CD" w:rsidRPr="00176682" w:rsidRDefault="00ED50CD" w:rsidP="00456713">
            <w:pPr>
              <w:jc w:val="both"/>
              <w:rPr>
                <w:sz w:val="18"/>
                <w:szCs w:val="18"/>
                <w:lang w:val="ro-MD" w:eastAsia="ru-RU"/>
              </w:rPr>
            </w:pPr>
            <w:r w:rsidRPr="00176682">
              <w:rPr>
                <w:sz w:val="18"/>
                <w:szCs w:val="18"/>
                <w:lang w:val="ro-MD" w:eastAsia="ru-RU"/>
              </w:rPr>
              <w:t>3. Dispozitivul de recepție a semnalului video și software-ul de management sa fie de același producator ca și dispozitivul de transmitere pentru sincronizarea precisă a procesului de funcționare.</w:t>
            </w:r>
          </w:p>
          <w:p w14:paraId="2D2E8A1D" w14:textId="77777777" w:rsidR="00ED50CD" w:rsidRPr="00176682" w:rsidRDefault="00ED50CD" w:rsidP="00456713">
            <w:pPr>
              <w:jc w:val="both"/>
              <w:rPr>
                <w:sz w:val="18"/>
                <w:szCs w:val="18"/>
                <w:lang w:val="ro-MD" w:eastAsia="ru-RU"/>
              </w:rPr>
            </w:pPr>
            <w:r w:rsidRPr="00176682">
              <w:rPr>
                <w:sz w:val="18"/>
                <w:szCs w:val="18"/>
                <w:lang w:val="ro-MD" w:eastAsia="ru-RU"/>
              </w:rPr>
              <w:t>Include toate accesorii necesare p/u funcționare.</w:t>
            </w:r>
          </w:p>
          <w:p w14:paraId="7CCFE431" w14:textId="6D75574B" w:rsidR="00ED50CD" w:rsidRPr="003406B0" w:rsidRDefault="00ED50CD" w:rsidP="00456713">
            <w:pPr>
              <w:shd w:val="clear" w:color="auto" w:fill="FFFFFF" w:themeFill="background1"/>
              <w:jc w:val="both"/>
              <w:rPr>
                <w:bCs/>
                <w:noProof w:val="0"/>
                <w:sz w:val="20"/>
                <w:szCs w:val="20"/>
                <w:lang w:eastAsia="ru-RU"/>
              </w:rPr>
            </w:pPr>
            <w:r w:rsidRPr="00176682">
              <w:rPr>
                <w:b/>
                <w:bCs/>
                <w:sz w:val="18"/>
                <w:szCs w:val="18"/>
                <w:lang w:val="ro-MD" w:eastAsia="ru-RU"/>
              </w:rPr>
              <w:t>Garanție:</w:t>
            </w:r>
            <w:r w:rsidRPr="00176682">
              <w:rPr>
                <w:sz w:val="18"/>
                <w:szCs w:val="18"/>
                <w:lang w:val="ro-MD" w:eastAsia="ru-RU"/>
              </w:rPr>
              <w:t xml:space="preserve"> min 24 luni</w:t>
            </w:r>
          </w:p>
        </w:tc>
        <w:tc>
          <w:tcPr>
            <w:tcW w:w="1341" w:type="dxa"/>
            <w:tcBorders>
              <w:top w:val="single" w:sz="4" w:space="0" w:color="auto"/>
              <w:left w:val="single" w:sz="4" w:space="0" w:color="auto"/>
              <w:bottom w:val="single" w:sz="4" w:space="0" w:color="auto"/>
              <w:right w:val="single" w:sz="4" w:space="0" w:color="auto"/>
            </w:tcBorders>
            <w:vAlign w:val="center"/>
          </w:tcPr>
          <w:p w14:paraId="4E7239B7" w14:textId="4FB5CEDD" w:rsidR="00ED50CD" w:rsidRPr="002E5861" w:rsidRDefault="00ED50CD" w:rsidP="00456713">
            <w:pPr>
              <w:shd w:val="clear" w:color="auto" w:fill="FFFFFF" w:themeFill="background1"/>
              <w:jc w:val="both"/>
              <w:rPr>
                <w:noProof w:val="0"/>
                <w:sz w:val="20"/>
                <w:szCs w:val="20"/>
                <w:lang w:eastAsia="ru-RU"/>
              </w:rPr>
            </w:pPr>
          </w:p>
        </w:tc>
      </w:tr>
      <w:tr w:rsidR="00007133" w:rsidRPr="00720F75" w14:paraId="3BD1033F" w14:textId="77777777" w:rsidTr="00BB6413">
        <w:trPr>
          <w:gridAfter w:val="1"/>
          <w:wAfter w:w="20" w:type="dxa"/>
          <w:trHeight w:val="62"/>
        </w:trPr>
        <w:tc>
          <w:tcPr>
            <w:tcW w:w="584" w:type="dxa"/>
            <w:tcBorders>
              <w:top w:val="single" w:sz="4" w:space="0" w:color="auto"/>
              <w:left w:val="single" w:sz="4" w:space="0" w:color="auto"/>
              <w:bottom w:val="single" w:sz="4" w:space="0" w:color="auto"/>
              <w:right w:val="single" w:sz="4" w:space="0" w:color="auto"/>
            </w:tcBorders>
            <w:vAlign w:val="center"/>
          </w:tcPr>
          <w:p w14:paraId="66104864" w14:textId="77777777" w:rsidR="00007133" w:rsidRPr="00146011" w:rsidRDefault="00007133" w:rsidP="00007133">
            <w:pPr>
              <w:shd w:val="clear" w:color="auto" w:fill="FFFFFF" w:themeFill="background1"/>
              <w:jc w:val="center"/>
              <w:rPr>
                <w:noProof w:val="0"/>
                <w:sz w:val="20"/>
                <w:szCs w:val="20"/>
                <w:lang w:eastAsia="ru-RU"/>
              </w:rPr>
            </w:pPr>
            <w:r w:rsidRPr="00146011">
              <w:rPr>
                <w:noProof w:val="0"/>
                <w:sz w:val="20"/>
                <w:szCs w:val="20"/>
                <w:lang w:eastAsia="ru-RU"/>
              </w:rPr>
              <w:t>2</w:t>
            </w:r>
          </w:p>
        </w:tc>
        <w:tc>
          <w:tcPr>
            <w:tcW w:w="1118" w:type="dxa"/>
            <w:tcBorders>
              <w:top w:val="single" w:sz="4" w:space="0" w:color="auto"/>
              <w:left w:val="single" w:sz="4" w:space="0" w:color="auto"/>
              <w:bottom w:val="single" w:sz="4" w:space="0" w:color="auto"/>
              <w:right w:val="single" w:sz="4" w:space="0" w:color="auto"/>
            </w:tcBorders>
            <w:vAlign w:val="center"/>
          </w:tcPr>
          <w:p w14:paraId="19B60883" w14:textId="724EF8D6" w:rsidR="00007133" w:rsidRPr="00720F75" w:rsidRDefault="00007133" w:rsidP="00007133">
            <w:pPr>
              <w:shd w:val="clear" w:color="auto" w:fill="FFFFFF" w:themeFill="background1"/>
              <w:jc w:val="center"/>
              <w:rPr>
                <w:noProof w:val="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DE1067F" w14:textId="391E6382" w:rsidR="00007133" w:rsidRPr="00720F75" w:rsidRDefault="00007133" w:rsidP="00007133">
            <w:pPr>
              <w:shd w:val="clear" w:color="auto" w:fill="FFFFFF" w:themeFill="background1"/>
              <w:jc w:val="both"/>
              <w:rPr>
                <w:bCs/>
                <w:noProof w:val="0"/>
                <w:lang w:eastAsia="ru-RU"/>
              </w:rPr>
            </w:pPr>
            <w:r w:rsidRPr="00176682">
              <w:rPr>
                <w:b/>
                <w:color w:val="000000"/>
                <w:sz w:val="18"/>
                <w:szCs w:val="18"/>
                <w:lang w:val="ro-MD" w:eastAsia="ru-RU"/>
              </w:rPr>
              <w:t>Amplificator</w:t>
            </w:r>
          </w:p>
        </w:tc>
        <w:tc>
          <w:tcPr>
            <w:tcW w:w="701" w:type="dxa"/>
            <w:tcBorders>
              <w:top w:val="single" w:sz="4" w:space="0" w:color="auto"/>
              <w:left w:val="single" w:sz="4" w:space="0" w:color="auto"/>
              <w:bottom w:val="single" w:sz="4" w:space="0" w:color="auto"/>
              <w:right w:val="single" w:sz="4" w:space="0" w:color="auto"/>
            </w:tcBorders>
            <w:vAlign w:val="center"/>
          </w:tcPr>
          <w:p w14:paraId="4CC31598" w14:textId="265F073D" w:rsidR="00007133" w:rsidRPr="00ED50CD" w:rsidRDefault="00007133" w:rsidP="00007133">
            <w:pPr>
              <w:shd w:val="clear" w:color="auto" w:fill="FFFFFF" w:themeFill="background1"/>
              <w:jc w:val="center"/>
              <w:rPr>
                <w:noProof w:val="0"/>
                <w:sz w:val="20"/>
                <w:szCs w:val="20"/>
                <w:lang w:eastAsia="ru-RU"/>
              </w:rPr>
            </w:pPr>
            <w:r w:rsidRPr="00ED50CD">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732051CA" w14:textId="26A573A6" w:rsidR="00007133" w:rsidRPr="00ED50CD" w:rsidRDefault="00007133" w:rsidP="00007133">
            <w:pPr>
              <w:shd w:val="clear" w:color="auto" w:fill="FFFFFF" w:themeFill="background1"/>
              <w:jc w:val="center"/>
              <w:rPr>
                <w:noProof w:val="0"/>
                <w:sz w:val="20"/>
                <w:szCs w:val="20"/>
                <w:lang w:eastAsia="ru-RU"/>
              </w:rPr>
            </w:pPr>
            <w:r w:rsidRPr="00ED50CD">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0698CE10"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Specificații minime solicitate:</w:t>
            </w:r>
          </w:p>
          <w:p w14:paraId="2F25F941"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Putere de ieșire – min. 2400 W</w:t>
            </w:r>
          </w:p>
          <w:p w14:paraId="5ED80A5A"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Intrări: min. 4 x echilibtrate analogice, min. 4 x canale Dante digitale</w:t>
            </w:r>
          </w:p>
          <w:p w14:paraId="21121370"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Ieșiri: min. 4 x analogice</w:t>
            </w:r>
          </w:p>
          <w:p w14:paraId="4D806303"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Diapazonul minim de frecvente: min. 20 Hz - 20 kHz</w:t>
            </w:r>
          </w:p>
          <w:p w14:paraId="51635430"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Raport semnal zgomot min. 108dB</w:t>
            </w:r>
          </w:p>
          <w:p w14:paraId="6AA19711"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 xml:space="preserve">THD –max.  0,1% </w:t>
            </w:r>
          </w:p>
          <w:p w14:paraId="542D5B04"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Procesor de semnal: integrat</w:t>
            </w:r>
          </w:p>
          <w:p w14:paraId="6B097B3F"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Posibilitate de instalat pe masă sau în rack</w:t>
            </w:r>
          </w:p>
          <w:p w14:paraId="65CA1513"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Reglarea puterii de sunet la intrări și master</w:t>
            </w:r>
          </w:p>
          <w:p w14:paraId="1497570B"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Reglarea puterii de sunet la ieșiri și master</w:t>
            </w:r>
          </w:p>
          <w:p w14:paraId="0CF2EC02"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Greutate: max.8,0 kg</w:t>
            </w:r>
          </w:p>
          <w:p w14:paraId="2461087A" w14:textId="5E54C63E" w:rsidR="00007133" w:rsidRPr="00720F75" w:rsidRDefault="00007133" w:rsidP="00456713">
            <w:pPr>
              <w:shd w:val="clear" w:color="auto" w:fill="FFFFFF" w:themeFill="background1"/>
              <w:jc w:val="both"/>
              <w:rPr>
                <w:noProof w:val="0"/>
                <w:lang w:eastAsia="ru-RU"/>
              </w:rPr>
            </w:pPr>
            <w:r w:rsidRPr="00176682">
              <w:rPr>
                <w:rFonts w:eastAsia="PMingLiU"/>
                <w:b/>
                <w:bCs/>
                <w:sz w:val="18"/>
                <w:szCs w:val="18"/>
                <w:lang w:val="ro-MD" w:eastAsia="zh-CN"/>
              </w:rPr>
              <w:t xml:space="preserve">Garantie: </w:t>
            </w:r>
            <w:r w:rsidRPr="00176682">
              <w:rPr>
                <w:rFonts w:eastAsia="PMingLiU"/>
                <w:sz w:val="18"/>
                <w:szCs w:val="18"/>
                <w:lang w:val="ro-MD" w:eastAsia="zh-CN"/>
              </w:rPr>
              <w:t>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398EF16F" w14:textId="29D3F740" w:rsidR="00007133" w:rsidRPr="00720F75" w:rsidRDefault="00007133" w:rsidP="00456713">
            <w:pPr>
              <w:shd w:val="clear" w:color="auto" w:fill="FFFFFF" w:themeFill="background1"/>
              <w:jc w:val="both"/>
              <w:rPr>
                <w:noProof w:val="0"/>
                <w:lang w:eastAsia="ru-RU"/>
              </w:rPr>
            </w:pPr>
          </w:p>
        </w:tc>
      </w:tr>
      <w:tr w:rsidR="00007133" w:rsidRPr="002E5861" w14:paraId="0AA0CC5C"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5C764C25" w14:textId="77777777" w:rsidR="00007133" w:rsidRPr="002E5861" w:rsidRDefault="00007133" w:rsidP="00007133">
            <w:pPr>
              <w:shd w:val="clear" w:color="auto" w:fill="FFFFFF" w:themeFill="background1"/>
              <w:jc w:val="center"/>
              <w:rPr>
                <w:noProof w:val="0"/>
                <w:sz w:val="20"/>
                <w:szCs w:val="20"/>
                <w:lang w:eastAsia="ru-RU"/>
              </w:rPr>
            </w:pPr>
            <w:r w:rsidRPr="002E5861">
              <w:rPr>
                <w:noProof w:val="0"/>
                <w:sz w:val="20"/>
                <w:szCs w:val="20"/>
                <w:lang w:eastAsia="ru-RU"/>
              </w:rPr>
              <w:t>3</w:t>
            </w:r>
          </w:p>
        </w:tc>
        <w:tc>
          <w:tcPr>
            <w:tcW w:w="1118" w:type="dxa"/>
            <w:tcBorders>
              <w:top w:val="single" w:sz="4" w:space="0" w:color="auto"/>
              <w:left w:val="single" w:sz="4" w:space="0" w:color="auto"/>
              <w:bottom w:val="single" w:sz="4" w:space="0" w:color="auto"/>
              <w:right w:val="single" w:sz="4" w:space="0" w:color="auto"/>
            </w:tcBorders>
            <w:vAlign w:val="center"/>
          </w:tcPr>
          <w:p w14:paraId="4154137D" w14:textId="659E1023"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97B9ED0" w14:textId="77777777" w:rsidR="00007133" w:rsidRPr="00176682" w:rsidRDefault="00007133" w:rsidP="00007133">
            <w:pPr>
              <w:tabs>
                <w:tab w:val="left" w:pos="5970"/>
              </w:tabs>
              <w:rPr>
                <w:rFonts w:eastAsia="PMingLiU"/>
                <w:b/>
                <w:bCs/>
                <w:sz w:val="18"/>
                <w:szCs w:val="18"/>
                <w:lang w:val="ro-MD" w:eastAsia="zh-CN"/>
              </w:rPr>
            </w:pPr>
            <w:r w:rsidRPr="00176682">
              <w:rPr>
                <w:rFonts w:eastAsia="PMingLiU"/>
                <w:b/>
                <w:bCs/>
                <w:sz w:val="18"/>
                <w:szCs w:val="18"/>
                <w:lang w:val="ro-MD" w:eastAsia="zh-CN"/>
              </w:rPr>
              <w:t xml:space="preserve">Procesor audio digital </w:t>
            </w:r>
          </w:p>
          <w:p w14:paraId="2F4A39D6" w14:textId="2E76A893" w:rsidR="00007133" w:rsidRPr="002E5861" w:rsidRDefault="00007133" w:rsidP="00007133">
            <w:pPr>
              <w:shd w:val="clear" w:color="auto" w:fill="FFFFFF" w:themeFill="background1"/>
              <w:jc w:val="both"/>
              <w:rPr>
                <w:bCs/>
                <w:spacing w:val="-1"/>
                <w:w w:val="105"/>
                <w:sz w:val="20"/>
                <w:szCs w:val="20"/>
              </w:rPr>
            </w:pPr>
          </w:p>
        </w:tc>
        <w:tc>
          <w:tcPr>
            <w:tcW w:w="701" w:type="dxa"/>
            <w:tcBorders>
              <w:top w:val="single" w:sz="4" w:space="0" w:color="auto"/>
              <w:left w:val="single" w:sz="4" w:space="0" w:color="auto"/>
              <w:bottom w:val="single" w:sz="4" w:space="0" w:color="auto"/>
              <w:right w:val="single" w:sz="4" w:space="0" w:color="auto"/>
            </w:tcBorders>
            <w:vAlign w:val="center"/>
          </w:tcPr>
          <w:p w14:paraId="4D99A347" w14:textId="6952190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1A19C126" w14:textId="0D979630"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1CF6230E"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Specificații minime solicitate:</w:t>
            </w:r>
          </w:p>
          <w:p w14:paraId="29AB83DD"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Tip: Procesor audio digital (DSP) pentru conferințe, open-architecture</w:t>
            </w:r>
          </w:p>
          <w:p w14:paraId="33EE7C78"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Montare: Rack, 1U (standard 19”)</w:t>
            </w:r>
          </w:p>
          <w:p w14:paraId="5F29D07F"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Intrări analogice: min. 12 canale balansate mic/line, cu phantom power 48V selectabil per canal</w:t>
            </w:r>
          </w:p>
          <w:p w14:paraId="62308E39"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Ieșiri analogice: min. 8 canale balansate, linie</w:t>
            </w:r>
          </w:p>
          <w:p w14:paraId="7BCD04BC"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Intrări/ieșiri digitale: min. 64×64 canale Dante, 8 ieșiri AmpLink</w:t>
            </w:r>
          </w:p>
          <w:p w14:paraId="033B8CF2"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Canale cu AEC: min. 12, cu reducere de zgomot 32 dB</w:t>
            </w:r>
          </w:p>
          <w:p w14:paraId="1E9AE214"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Conectivitate: VoIP (2 linii RJ-45), PSTN (RJ-11), USB audio bidirecțional</w:t>
            </w:r>
          </w:p>
          <w:p w14:paraId="36DFDBA8"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 xml:space="preserve">Răspuns în frecvență: min. 22 Hz – 18 kHz </w:t>
            </w:r>
          </w:p>
          <w:p w14:paraId="44FA83F6"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THD+N: max. 0.002% la +4 dBu</w:t>
            </w:r>
          </w:p>
          <w:p w14:paraId="59A55C97"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Latență totală: max. 1.05 ms (analog in – analog out, fără AEC)</w:t>
            </w:r>
          </w:p>
          <w:p w14:paraId="37DE0019"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Interfețe de control: GPIO (5 intrări / 5 ieșiri), port Ethernet (RJ-45)</w:t>
            </w:r>
          </w:p>
          <w:p w14:paraId="5AB6807E"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Afișaj: OLED 256×64, cu encoder rotativ pentru setări</w:t>
            </w:r>
          </w:p>
          <w:p w14:paraId="266C5191"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Alimentare: 85–264 VAC, 50/60 Hz, consum tipic max. 35 W</w:t>
            </w:r>
          </w:p>
          <w:p w14:paraId="248201D1"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Răcire: ventilatoare laterale cu viteză variabilă</w:t>
            </w:r>
          </w:p>
          <w:p w14:paraId="2A8C761C"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Temperatură de operare: 0 °C – 40 °C</w:t>
            </w:r>
          </w:p>
          <w:p w14:paraId="699BD913"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Dimensiuni: 44 mm (H) × 483 mm (W) × 282 mm (D)</w:t>
            </w:r>
          </w:p>
          <w:p w14:paraId="1AE3A3FE" w14:textId="77777777" w:rsidR="00007133" w:rsidRPr="00176682" w:rsidRDefault="00007133" w:rsidP="00456713">
            <w:pPr>
              <w:tabs>
                <w:tab w:val="left" w:pos="5970"/>
              </w:tabs>
              <w:jc w:val="both"/>
              <w:rPr>
                <w:rFonts w:eastAsia="PMingLiU"/>
                <w:sz w:val="18"/>
                <w:szCs w:val="18"/>
                <w:lang w:val="ro-MD" w:eastAsia="zh-CN"/>
              </w:rPr>
            </w:pPr>
            <w:r w:rsidRPr="00176682">
              <w:rPr>
                <w:rFonts w:eastAsia="PMingLiU"/>
                <w:sz w:val="18"/>
                <w:szCs w:val="18"/>
                <w:lang w:val="ro-MD" w:eastAsia="zh-CN"/>
              </w:rPr>
              <w:t>Greutate: max. 3.6 kg</w:t>
            </w:r>
          </w:p>
          <w:p w14:paraId="0E1AA4A1" w14:textId="13ADD73A" w:rsidR="00007133" w:rsidRPr="002E5861" w:rsidRDefault="00007133" w:rsidP="00456713">
            <w:pPr>
              <w:pStyle w:val="TableParagraph"/>
              <w:ind w:left="15" w:right="26"/>
              <w:jc w:val="both"/>
              <w:rPr>
                <w:rFonts w:ascii="Times New Roman" w:eastAsia="Times New Roman" w:hAnsi="Times New Roman" w:cs="Times New Roman"/>
                <w:bCs/>
                <w:spacing w:val="-2"/>
                <w:w w:val="105"/>
                <w:sz w:val="20"/>
                <w:szCs w:val="20"/>
                <w:lang w:val="ro-RO"/>
              </w:rPr>
            </w:pPr>
            <w:proofErr w:type="spellStart"/>
            <w:r w:rsidRPr="00176682">
              <w:rPr>
                <w:rFonts w:ascii="Times New Roman" w:eastAsia="PMingLiU" w:hAnsi="Times New Roman"/>
                <w:b/>
                <w:bCs/>
                <w:sz w:val="18"/>
                <w:szCs w:val="18"/>
                <w:lang w:val="ro-MD" w:eastAsia="zh-CN"/>
              </w:rPr>
              <w:t>Garan</w:t>
            </w:r>
            <w:proofErr w:type="spellEnd"/>
            <w:r w:rsidR="00B9626D">
              <w:rPr>
                <w:rFonts w:ascii="Times New Roman" w:eastAsia="PMingLiU" w:hAnsi="Times New Roman"/>
                <w:b/>
                <w:bCs/>
                <w:sz w:val="18"/>
                <w:szCs w:val="18"/>
                <w:lang w:val="ro-RO" w:eastAsia="zh-CN"/>
              </w:rPr>
              <w:t>ț</w:t>
            </w:r>
            <w:r w:rsidRPr="00176682">
              <w:rPr>
                <w:rFonts w:ascii="Times New Roman" w:eastAsia="PMingLiU" w:hAnsi="Times New Roman"/>
                <w:b/>
                <w:bCs/>
                <w:sz w:val="18"/>
                <w:szCs w:val="18"/>
                <w:lang w:val="ro-MD" w:eastAsia="zh-CN"/>
              </w:rPr>
              <w:t>ie:</w:t>
            </w:r>
            <w:r w:rsidRPr="00176682">
              <w:rPr>
                <w:rFonts w:ascii="Times New Roman" w:eastAsia="PMingLiU" w:hAnsi="Times New Roman"/>
                <w:sz w:val="18"/>
                <w:szCs w:val="18"/>
                <w:lang w:val="ro-MD" w:eastAsia="zh-CN"/>
              </w:rPr>
              <w:t xml:space="preserv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2F2A7394" w14:textId="3D749EE8" w:rsidR="00007133" w:rsidRPr="002E5861" w:rsidRDefault="00007133" w:rsidP="00456713">
            <w:pPr>
              <w:shd w:val="clear" w:color="auto" w:fill="FFFFFF" w:themeFill="background1"/>
              <w:jc w:val="both"/>
              <w:rPr>
                <w:noProof w:val="0"/>
                <w:sz w:val="20"/>
                <w:szCs w:val="20"/>
                <w:lang w:eastAsia="ru-RU"/>
              </w:rPr>
            </w:pPr>
          </w:p>
        </w:tc>
      </w:tr>
      <w:tr w:rsidR="00007133" w:rsidRPr="002E5861" w14:paraId="7D764818"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55CCA5DC" w14:textId="77777777" w:rsidR="00007133" w:rsidRPr="002E5861" w:rsidRDefault="00007133" w:rsidP="00007133">
            <w:pPr>
              <w:shd w:val="clear" w:color="auto" w:fill="FFFFFF" w:themeFill="background1"/>
              <w:jc w:val="center"/>
              <w:rPr>
                <w:noProof w:val="0"/>
                <w:sz w:val="20"/>
                <w:szCs w:val="20"/>
                <w:lang w:eastAsia="ru-RU"/>
              </w:rPr>
            </w:pPr>
            <w:r w:rsidRPr="002E5861">
              <w:rPr>
                <w:noProof w:val="0"/>
                <w:sz w:val="20"/>
                <w:szCs w:val="20"/>
                <w:lang w:eastAsia="ru-RU"/>
              </w:rPr>
              <w:t>4</w:t>
            </w:r>
          </w:p>
        </w:tc>
        <w:tc>
          <w:tcPr>
            <w:tcW w:w="1118" w:type="dxa"/>
            <w:tcBorders>
              <w:top w:val="single" w:sz="4" w:space="0" w:color="auto"/>
              <w:left w:val="single" w:sz="4" w:space="0" w:color="auto"/>
              <w:bottom w:val="single" w:sz="4" w:space="0" w:color="auto"/>
              <w:right w:val="single" w:sz="4" w:space="0" w:color="auto"/>
            </w:tcBorders>
            <w:vAlign w:val="center"/>
          </w:tcPr>
          <w:p w14:paraId="2703CADB" w14:textId="352F82A1"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77D219AE" w14:textId="77777777" w:rsidR="00007133" w:rsidRPr="00176682" w:rsidRDefault="00007133" w:rsidP="00007133">
            <w:pPr>
              <w:rPr>
                <w:b/>
                <w:bCs/>
                <w:sz w:val="18"/>
                <w:szCs w:val="18"/>
                <w:lang w:val="ro-MD"/>
              </w:rPr>
            </w:pPr>
            <w:r w:rsidRPr="00176682">
              <w:rPr>
                <w:b/>
                <w:bCs/>
                <w:sz w:val="18"/>
                <w:szCs w:val="18"/>
                <w:lang w:val="ro-MD"/>
              </w:rPr>
              <w:t>Boxă activă</w:t>
            </w:r>
          </w:p>
          <w:p w14:paraId="62C41B2B" w14:textId="60B425A6" w:rsidR="00007133" w:rsidRPr="002E5861" w:rsidRDefault="00007133" w:rsidP="00007133">
            <w:pPr>
              <w:pStyle w:val="TableParagraph"/>
              <w:jc w:val="both"/>
              <w:rPr>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1853374F" w14:textId="340F4F3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4B7DA0C0" w14:textId="4A5F919B"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43A76EC1" w14:textId="77777777" w:rsidR="00007133" w:rsidRPr="00176682" w:rsidRDefault="00007133" w:rsidP="00456713">
            <w:pPr>
              <w:jc w:val="both"/>
              <w:rPr>
                <w:sz w:val="18"/>
                <w:szCs w:val="18"/>
                <w:lang w:val="ro-MD"/>
              </w:rPr>
            </w:pPr>
            <w:r w:rsidRPr="00176682">
              <w:rPr>
                <w:sz w:val="18"/>
                <w:szCs w:val="18"/>
                <w:lang w:val="ro-MD"/>
              </w:rPr>
              <w:t>Specificații minime solicitate:</w:t>
            </w:r>
          </w:p>
          <w:p w14:paraId="0950BCEE" w14:textId="77777777" w:rsidR="00007133" w:rsidRPr="00176682" w:rsidRDefault="00007133" w:rsidP="00456713">
            <w:pPr>
              <w:jc w:val="both"/>
              <w:rPr>
                <w:sz w:val="18"/>
                <w:szCs w:val="18"/>
                <w:lang w:val="ro-MD"/>
              </w:rPr>
            </w:pPr>
            <w:r w:rsidRPr="00176682">
              <w:rPr>
                <w:sz w:val="18"/>
                <w:szCs w:val="18"/>
                <w:lang w:val="ro-MD"/>
              </w:rPr>
              <w:t>Tip: Boxă activă de tip coloană, cu tehnologie de beam-steering digital (orientare electronică a fasciculului sonor)</w:t>
            </w:r>
          </w:p>
          <w:p w14:paraId="796CAFA1" w14:textId="77777777" w:rsidR="00007133" w:rsidRPr="00176682" w:rsidRDefault="00007133" w:rsidP="00456713">
            <w:pPr>
              <w:jc w:val="both"/>
              <w:rPr>
                <w:sz w:val="18"/>
                <w:szCs w:val="18"/>
                <w:lang w:val="ro-MD"/>
              </w:rPr>
            </w:pPr>
            <w:r w:rsidRPr="00176682">
              <w:rPr>
                <w:sz w:val="18"/>
                <w:szCs w:val="18"/>
                <w:lang w:val="ro-MD"/>
              </w:rPr>
              <w:t>Montare: Pe perete, cu suporturi integrate de prindere</w:t>
            </w:r>
          </w:p>
          <w:p w14:paraId="599AA408" w14:textId="77777777" w:rsidR="00007133" w:rsidRPr="00176682" w:rsidRDefault="00007133" w:rsidP="00456713">
            <w:pPr>
              <w:jc w:val="both"/>
              <w:rPr>
                <w:sz w:val="18"/>
                <w:szCs w:val="18"/>
                <w:lang w:val="ro-MD"/>
              </w:rPr>
            </w:pPr>
            <w:r w:rsidRPr="00176682">
              <w:rPr>
                <w:sz w:val="18"/>
                <w:szCs w:val="18"/>
                <w:lang w:val="ro-MD"/>
              </w:rPr>
              <w:t>Transductoare: min. 12 × 2.25”, fiecare cu amplificare și procesare DSP dedicate</w:t>
            </w:r>
          </w:p>
          <w:p w14:paraId="1C939A27" w14:textId="77777777" w:rsidR="00007133" w:rsidRPr="00176682" w:rsidRDefault="00007133" w:rsidP="00456713">
            <w:pPr>
              <w:jc w:val="both"/>
              <w:rPr>
                <w:sz w:val="18"/>
                <w:szCs w:val="18"/>
                <w:lang w:val="ro-MD"/>
              </w:rPr>
            </w:pPr>
            <w:r w:rsidRPr="00176682">
              <w:rPr>
                <w:sz w:val="18"/>
                <w:szCs w:val="18"/>
                <w:lang w:val="ro-MD"/>
              </w:rPr>
              <w:t>Putere nominală: min. 550 W RMS amplificare internă în clasa D</w:t>
            </w:r>
          </w:p>
          <w:p w14:paraId="658D9C70" w14:textId="77777777" w:rsidR="00007133" w:rsidRPr="00176682" w:rsidRDefault="00007133" w:rsidP="00456713">
            <w:pPr>
              <w:jc w:val="both"/>
              <w:rPr>
                <w:sz w:val="18"/>
                <w:szCs w:val="18"/>
                <w:lang w:val="ro-MD"/>
              </w:rPr>
            </w:pPr>
            <w:r w:rsidRPr="00176682">
              <w:rPr>
                <w:sz w:val="18"/>
                <w:szCs w:val="18"/>
                <w:lang w:val="ro-MD"/>
              </w:rPr>
              <w:t>Răspuns în frecvență: min. 60 Hz – 16 kHz (-10 dB)</w:t>
            </w:r>
          </w:p>
          <w:p w14:paraId="04B75F77" w14:textId="77777777" w:rsidR="00007133" w:rsidRPr="00176682" w:rsidRDefault="00007133" w:rsidP="00456713">
            <w:pPr>
              <w:jc w:val="both"/>
              <w:rPr>
                <w:sz w:val="18"/>
                <w:szCs w:val="18"/>
                <w:lang w:val="ro-MD"/>
              </w:rPr>
            </w:pPr>
            <w:r w:rsidRPr="00176682">
              <w:rPr>
                <w:sz w:val="18"/>
                <w:szCs w:val="18"/>
                <w:lang w:val="ro-MD"/>
              </w:rPr>
              <w:t xml:space="preserve">Acoperire:  Orizontală: min 150°; Verticală: min. ±30° </w:t>
            </w:r>
          </w:p>
          <w:p w14:paraId="09D6057E" w14:textId="77777777" w:rsidR="00007133" w:rsidRPr="00176682" w:rsidRDefault="00007133" w:rsidP="00456713">
            <w:pPr>
              <w:jc w:val="both"/>
              <w:rPr>
                <w:sz w:val="18"/>
                <w:szCs w:val="18"/>
                <w:lang w:val="ro-MD"/>
              </w:rPr>
            </w:pPr>
            <w:r w:rsidRPr="00176682">
              <w:rPr>
                <w:sz w:val="18"/>
                <w:szCs w:val="18"/>
                <w:lang w:val="ro-MD"/>
              </w:rPr>
              <w:t>Procesare digitală: DSP intern, 48 kHz / 24-bit, cu posibilitate de formare și memorare a fasciculelor sonore (beam presets)</w:t>
            </w:r>
          </w:p>
          <w:p w14:paraId="729D5B28" w14:textId="77777777" w:rsidR="00007133" w:rsidRPr="00176682" w:rsidRDefault="00007133" w:rsidP="00456713">
            <w:pPr>
              <w:jc w:val="both"/>
              <w:rPr>
                <w:sz w:val="18"/>
                <w:szCs w:val="18"/>
                <w:lang w:val="ro-MD"/>
              </w:rPr>
            </w:pPr>
            <w:r w:rsidRPr="00176682">
              <w:rPr>
                <w:sz w:val="18"/>
                <w:szCs w:val="18"/>
                <w:lang w:val="ro-MD"/>
              </w:rPr>
              <w:t>Intrări audio: min. 1 × analogică balansată (Euroblock 3 pini, 3.81 mm) , min. 1 × Dante® (RJ-45) – intrare digitală audio și control de rețea</w:t>
            </w:r>
          </w:p>
          <w:p w14:paraId="19BF0A11" w14:textId="77777777" w:rsidR="00007133" w:rsidRPr="00176682" w:rsidRDefault="00007133" w:rsidP="00456713">
            <w:pPr>
              <w:jc w:val="both"/>
              <w:rPr>
                <w:sz w:val="18"/>
                <w:szCs w:val="18"/>
                <w:lang w:val="ro-MD"/>
              </w:rPr>
            </w:pPr>
            <w:r w:rsidRPr="00176682">
              <w:rPr>
                <w:sz w:val="18"/>
                <w:szCs w:val="18"/>
                <w:lang w:val="ro-MD"/>
              </w:rPr>
              <w:t xml:space="preserve">Material carcasă: Aluminiu extrudat </w:t>
            </w:r>
          </w:p>
          <w:p w14:paraId="50F1DD74" w14:textId="77777777" w:rsidR="00007133" w:rsidRPr="00176682" w:rsidRDefault="00007133" w:rsidP="00456713">
            <w:pPr>
              <w:jc w:val="both"/>
              <w:rPr>
                <w:sz w:val="18"/>
                <w:szCs w:val="18"/>
                <w:lang w:val="ro-MD"/>
              </w:rPr>
            </w:pPr>
            <w:r w:rsidRPr="00176682">
              <w:rPr>
                <w:sz w:val="18"/>
                <w:szCs w:val="18"/>
                <w:lang w:val="ro-MD"/>
              </w:rPr>
              <w:lastRenderedPageBreak/>
              <w:t>Grilă: Aluminiu perforat</w:t>
            </w:r>
          </w:p>
          <w:p w14:paraId="69C99C94" w14:textId="77777777" w:rsidR="00007133" w:rsidRPr="00176682" w:rsidRDefault="00007133" w:rsidP="00456713">
            <w:pPr>
              <w:jc w:val="both"/>
              <w:rPr>
                <w:sz w:val="18"/>
                <w:szCs w:val="18"/>
                <w:lang w:val="ro-MD"/>
              </w:rPr>
            </w:pPr>
            <w:r w:rsidRPr="00176682">
              <w:rPr>
                <w:sz w:val="18"/>
                <w:szCs w:val="18"/>
                <w:lang w:val="ro-MD"/>
              </w:rPr>
              <w:t>Sistem de răcire: Pasiv (fără ventilator), flux de aer de jos în sus</w:t>
            </w:r>
          </w:p>
          <w:p w14:paraId="7688DA1D" w14:textId="77777777" w:rsidR="00007133" w:rsidRPr="00176682" w:rsidRDefault="00007133" w:rsidP="00456713">
            <w:pPr>
              <w:jc w:val="both"/>
              <w:rPr>
                <w:sz w:val="18"/>
                <w:szCs w:val="18"/>
                <w:lang w:val="ro-MD"/>
              </w:rPr>
            </w:pPr>
            <w:r w:rsidRPr="00176682">
              <w:rPr>
                <w:sz w:val="18"/>
                <w:szCs w:val="18"/>
                <w:lang w:val="ro-MD"/>
              </w:rPr>
              <w:t>Alimentare: min. 85–264 VAC, 50/60 Hz, conector IEC 60320-C14, consum max. 280 W</w:t>
            </w:r>
          </w:p>
          <w:p w14:paraId="7B249081" w14:textId="77777777" w:rsidR="00007133" w:rsidRPr="00176682" w:rsidRDefault="00007133" w:rsidP="00456713">
            <w:pPr>
              <w:jc w:val="both"/>
              <w:rPr>
                <w:sz w:val="18"/>
                <w:szCs w:val="18"/>
                <w:lang w:val="ro-MD"/>
              </w:rPr>
            </w:pPr>
            <w:r w:rsidRPr="00176682">
              <w:rPr>
                <w:sz w:val="18"/>
                <w:szCs w:val="18"/>
                <w:lang w:val="ro-MD"/>
              </w:rPr>
              <w:t>Temperatură de operare: 0 °C – 40 °C</w:t>
            </w:r>
          </w:p>
          <w:p w14:paraId="44C89C60" w14:textId="77777777" w:rsidR="00007133" w:rsidRPr="00176682" w:rsidRDefault="00007133" w:rsidP="00456713">
            <w:pPr>
              <w:jc w:val="both"/>
              <w:rPr>
                <w:sz w:val="18"/>
                <w:szCs w:val="18"/>
                <w:lang w:val="ro-MD"/>
              </w:rPr>
            </w:pPr>
            <w:r w:rsidRPr="00176682">
              <w:rPr>
                <w:sz w:val="18"/>
                <w:szCs w:val="18"/>
                <w:lang w:val="ro-MD"/>
              </w:rPr>
              <w:t>Dimensiuni: max. 987 mm (H) × 108 mm (W) × 209 mm (D)</w:t>
            </w:r>
          </w:p>
          <w:p w14:paraId="5F23DDEC" w14:textId="77777777" w:rsidR="00007133" w:rsidRPr="00176682" w:rsidRDefault="00007133" w:rsidP="00456713">
            <w:pPr>
              <w:jc w:val="both"/>
              <w:rPr>
                <w:sz w:val="18"/>
                <w:szCs w:val="18"/>
                <w:lang w:val="ro-MD"/>
              </w:rPr>
            </w:pPr>
            <w:r w:rsidRPr="00176682">
              <w:rPr>
                <w:sz w:val="18"/>
                <w:szCs w:val="18"/>
                <w:lang w:val="ro-MD"/>
              </w:rPr>
              <w:t>Greutate: max. 15.5 kg (net)</w:t>
            </w:r>
          </w:p>
          <w:p w14:paraId="2D8CB16E" w14:textId="7E0598C6" w:rsidR="00007133" w:rsidRPr="002E5861" w:rsidRDefault="00007133" w:rsidP="00456713">
            <w:pPr>
              <w:pStyle w:val="TableParagraph"/>
              <w:ind w:left="15" w:right="31"/>
              <w:jc w:val="both"/>
              <w:rPr>
                <w:rFonts w:ascii="Times New Roman" w:hAnsi="Times New Roman"/>
                <w:bCs/>
                <w:spacing w:val="-1"/>
                <w:w w:val="105"/>
                <w:sz w:val="20"/>
                <w:szCs w:val="20"/>
                <w:lang w:val="ro-RO"/>
              </w:rPr>
            </w:pPr>
            <w:proofErr w:type="spellStart"/>
            <w:r w:rsidRPr="00176682">
              <w:rPr>
                <w:rFonts w:ascii="Times New Roman" w:eastAsia="PMingLiU" w:hAnsi="Times New Roman"/>
                <w:b/>
                <w:bCs/>
                <w:sz w:val="18"/>
                <w:szCs w:val="18"/>
                <w:lang w:val="ro-MD" w:eastAsia="zh-CN"/>
              </w:rPr>
              <w:t>Garantie</w:t>
            </w:r>
            <w:proofErr w:type="spellEnd"/>
            <w:r w:rsidRPr="00176682">
              <w:rPr>
                <w:rFonts w:ascii="Times New Roman" w:eastAsia="PMingLiU" w:hAnsi="Times New Roman"/>
                <w:b/>
                <w:bCs/>
                <w:sz w:val="18"/>
                <w:szCs w:val="18"/>
                <w:lang w:val="ro-MD" w:eastAsia="zh-CN"/>
              </w:rPr>
              <w:t>:</w:t>
            </w:r>
            <w:r w:rsidRPr="00176682">
              <w:rPr>
                <w:rFonts w:ascii="Times New Roman" w:eastAsia="PMingLiU" w:hAnsi="Times New Roman"/>
                <w:sz w:val="18"/>
                <w:szCs w:val="18"/>
                <w:lang w:val="ro-MD" w:eastAsia="zh-CN"/>
              </w:rPr>
              <w:t xml:space="preserv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097F8DF9" w14:textId="1114C44D" w:rsidR="00007133" w:rsidRPr="002E5861" w:rsidRDefault="00007133" w:rsidP="00456713">
            <w:pPr>
              <w:shd w:val="clear" w:color="auto" w:fill="FFFFFF" w:themeFill="background1"/>
              <w:jc w:val="both"/>
              <w:rPr>
                <w:noProof w:val="0"/>
                <w:sz w:val="20"/>
                <w:szCs w:val="20"/>
                <w:lang w:eastAsia="ru-RU"/>
              </w:rPr>
            </w:pPr>
          </w:p>
        </w:tc>
      </w:tr>
      <w:tr w:rsidR="00007133" w:rsidRPr="002E5861" w14:paraId="2885262D"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DB8BB3A" w14:textId="77777777" w:rsidR="00007133" w:rsidRPr="002E5861" w:rsidRDefault="00007133" w:rsidP="00007133">
            <w:pPr>
              <w:shd w:val="clear" w:color="auto" w:fill="FFFFFF" w:themeFill="background1"/>
              <w:jc w:val="center"/>
              <w:rPr>
                <w:noProof w:val="0"/>
                <w:sz w:val="20"/>
                <w:szCs w:val="20"/>
                <w:lang w:eastAsia="ru-RU"/>
              </w:rPr>
            </w:pPr>
            <w:r w:rsidRPr="002E5861">
              <w:rPr>
                <w:noProof w:val="0"/>
                <w:sz w:val="20"/>
                <w:szCs w:val="20"/>
                <w:lang w:eastAsia="ru-RU"/>
              </w:rPr>
              <w:t>5</w:t>
            </w:r>
          </w:p>
        </w:tc>
        <w:tc>
          <w:tcPr>
            <w:tcW w:w="1118" w:type="dxa"/>
            <w:tcBorders>
              <w:top w:val="single" w:sz="4" w:space="0" w:color="auto"/>
              <w:left w:val="single" w:sz="4" w:space="0" w:color="auto"/>
              <w:bottom w:val="single" w:sz="4" w:space="0" w:color="auto"/>
              <w:right w:val="single" w:sz="4" w:space="0" w:color="auto"/>
            </w:tcBorders>
            <w:vAlign w:val="center"/>
          </w:tcPr>
          <w:p w14:paraId="72F3794F" w14:textId="363B1D54"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726435AF" w14:textId="77777777" w:rsidR="00007133" w:rsidRPr="00176682" w:rsidRDefault="00007133" w:rsidP="00007133">
            <w:pPr>
              <w:rPr>
                <w:b/>
                <w:bCs/>
                <w:sz w:val="18"/>
                <w:szCs w:val="18"/>
                <w:lang w:val="ro-MD" w:eastAsia="ro-RO"/>
              </w:rPr>
            </w:pPr>
            <w:r w:rsidRPr="00176682">
              <w:rPr>
                <w:b/>
                <w:bCs/>
                <w:sz w:val="18"/>
                <w:szCs w:val="18"/>
                <w:lang w:val="ro-MD" w:eastAsia="ro-RO"/>
              </w:rPr>
              <w:t xml:space="preserve">Boxa Bas </w:t>
            </w:r>
          </w:p>
          <w:p w14:paraId="67A3FAD6" w14:textId="66DD771E" w:rsidR="00007133" w:rsidRPr="002E5861" w:rsidRDefault="00007133" w:rsidP="00007133">
            <w:pPr>
              <w:pStyle w:val="TableParagraph"/>
              <w:jc w:val="both"/>
              <w:rPr>
                <w:rFonts w:ascii="Times New Roman" w:eastAsia="Times New Roman" w:hAnsi="Times New Roman" w:cs="Times New Roman"/>
                <w:bCs/>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18DAE346" w14:textId="240CFBD5"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204DB937" w14:textId="2125CF81"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4797A20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Specificații minime solicitate:</w:t>
            </w:r>
          </w:p>
          <w:p w14:paraId="1F30A7D6"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cu carcasă</w:t>
            </w:r>
          </w:p>
          <w:p w14:paraId="28A391C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Montare: aplicată (la suprafață)</w:t>
            </w:r>
          </w:p>
          <w:p w14:paraId="261CAC14"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Putere nominală: min. 480 W (8 Ω)</w:t>
            </w:r>
          </w:p>
          <w:p w14:paraId="35024FDC"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Sensibilitate: min. 90 dB (free field) / 96 dB (wall/ceiling)</w:t>
            </w:r>
          </w:p>
          <w:p w14:paraId="34BE8789"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Diapazon de frecvență: min. 38 Hz – 170 Hz</w:t>
            </w:r>
          </w:p>
          <w:p w14:paraId="0C6259BB"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Material: Carcasă din placaj de exterior, acoperită cu strat poliuretanic industrial; grilă din oțel inoxidabil în 3 straturi, cu spumă acustică</w:t>
            </w:r>
          </w:p>
          <w:p w14:paraId="34190EEF"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Protecție: IP55 – pentru instalare directă în exterior</w:t>
            </w:r>
          </w:p>
          <w:p w14:paraId="405EC2E9"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Suport: Suport de tip U din oțel inclus, pentru montare pe perete sau tavan</w:t>
            </w:r>
          </w:p>
          <w:p w14:paraId="0E68478E"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Greutate:max. 20 kg</w:t>
            </w:r>
          </w:p>
          <w:p w14:paraId="60C74314" w14:textId="518DBD12" w:rsidR="00007133" w:rsidRPr="002E5861" w:rsidRDefault="00007133" w:rsidP="00456713">
            <w:pPr>
              <w:pStyle w:val="TableParagraph"/>
              <w:ind w:left="15" w:right="56"/>
              <w:jc w:val="both"/>
              <w:rPr>
                <w:rFonts w:ascii="Times New Roman" w:eastAsia="Times New Roman" w:hAnsi="Times New Roman" w:cs="Times New Roman"/>
                <w:bCs/>
                <w:spacing w:val="-1"/>
                <w:w w:val="105"/>
                <w:sz w:val="20"/>
                <w:szCs w:val="20"/>
                <w:lang w:val="ro-RO"/>
              </w:rPr>
            </w:pPr>
            <w:proofErr w:type="spellStart"/>
            <w:r w:rsidRPr="00176682">
              <w:rPr>
                <w:rFonts w:ascii="Times New Roman" w:eastAsia="PMingLiU" w:hAnsi="Times New Roman"/>
                <w:b/>
                <w:bCs/>
                <w:sz w:val="18"/>
                <w:szCs w:val="18"/>
                <w:lang w:val="ro-MD" w:eastAsia="zh-CN"/>
              </w:rPr>
              <w:t>Garantie</w:t>
            </w:r>
            <w:proofErr w:type="spellEnd"/>
            <w:r w:rsidRPr="00176682">
              <w:rPr>
                <w:rFonts w:ascii="Times New Roman" w:eastAsia="PMingLiU" w:hAnsi="Times New Roman"/>
                <w:b/>
                <w:bCs/>
                <w:sz w:val="18"/>
                <w:szCs w:val="18"/>
                <w:lang w:val="ro-MD" w:eastAsia="zh-CN"/>
              </w:rPr>
              <w:t>:</w:t>
            </w:r>
            <w:r w:rsidRPr="00176682">
              <w:rPr>
                <w:rFonts w:ascii="Times New Roman" w:eastAsia="PMingLiU" w:hAnsi="Times New Roman"/>
                <w:sz w:val="18"/>
                <w:szCs w:val="18"/>
                <w:lang w:val="ro-MD" w:eastAsia="zh-CN"/>
              </w:rPr>
              <w:t xml:space="preserv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6A6B1157"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043EAE36"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17165196" w14:textId="77777777" w:rsidR="00007133" w:rsidRPr="002E5861" w:rsidRDefault="00007133" w:rsidP="00007133">
            <w:pPr>
              <w:shd w:val="clear" w:color="auto" w:fill="FFFFFF" w:themeFill="background1"/>
              <w:jc w:val="center"/>
              <w:rPr>
                <w:noProof w:val="0"/>
                <w:sz w:val="20"/>
                <w:szCs w:val="20"/>
                <w:lang w:eastAsia="ru-RU"/>
              </w:rPr>
            </w:pPr>
            <w:r w:rsidRPr="002E5861">
              <w:rPr>
                <w:noProof w:val="0"/>
                <w:sz w:val="20"/>
                <w:szCs w:val="20"/>
                <w:lang w:eastAsia="ru-RU"/>
              </w:rPr>
              <w:t>6</w:t>
            </w:r>
          </w:p>
        </w:tc>
        <w:tc>
          <w:tcPr>
            <w:tcW w:w="1118" w:type="dxa"/>
            <w:tcBorders>
              <w:top w:val="single" w:sz="4" w:space="0" w:color="auto"/>
              <w:left w:val="single" w:sz="4" w:space="0" w:color="auto"/>
              <w:bottom w:val="single" w:sz="4" w:space="0" w:color="auto"/>
              <w:right w:val="single" w:sz="4" w:space="0" w:color="auto"/>
            </w:tcBorders>
            <w:vAlign w:val="center"/>
          </w:tcPr>
          <w:p w14:paraId="4E4494AC" w14:textId="73F6E59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380892C7" w14:textId="28B6FD9C" w:rsidR="00007133" w:rsidRPr="00C34975" w:rsidRDefault="00007133" w:rsidP="00007133">
            <w:pPr>
              <w:pStyle w:val="TableParagraph"/>
              <w:jc w:val="both"/>
              <w:rPr>
                <w:rFonts w:ascii="Times New Roman" w:hAnsi="Times New Roman"/>
                <w:b/>
                <w:bCs/>
                <w:spacing w:val="-2"/>
                <w:w w:val="105"/>
                <w:sz w:val="20"/>
                <w:szCs w:val="20"/>
                <w:lang w:val="ro-RO"/>
              </w:rPr>
            </w:pPr>
            <w:r w:rsidRPr="00C34975">
              <w:rPr>
                <w:rFonts w:ascii="Times New Roman" w:hAnsi="Times New Roman"/>
                <w:b/>
                <w:bCs/>
                <w:spacing w:val="-2"/>
                <w:w w:val="105"/>
                <w:sz w:val="20"/>
                <w:szCs w:val="20"/>
                <w:lang w:val="ro-RO"/>
              </w:rPr>
              <w:t>Boxa</w:t>
            </w:r>
          </w:p>
        </w:tc>
        <w:tc>
          <w:tcPr>
            <w:tcW w:w="701" w:type="dxa"/>
            <w:tcBorders>
              <w:top w:val="single" w:sz="4" w:space="0" w:color="auto"/>
              <w:left w:val="single" w:sz="4" w:space="0" w:color="auto"/>
              <w:bottom w:val="single" w:sz="4" w:space="0" w:color="auto"/>
              <w:right w:val="single" w:sz="4" w:space="0" w:color="auto"/>
            </w:tcBorders>
            <w:vAlign w:val="center"/>
          </w:tcPr>
          <w:p w14:paraId="3BF3B169" w14:textId="645A7311"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EE9F02D" w14:textId="7CFD40CB"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6E4D3C8E"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Specificații minime solicitate:</w:t>
            </w:r>
          </w:p>
          <w:p w14:paraId="24190195"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cu carcasa inchisa</w:t>
            </w:r>
          </w:p>
          <w:p w14:paraId="6E5E7D7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Montare: aplicata (la suprafața)</w:t>
            </w:r>
          </w:p>
          <w:p w14:paraId="3A00B50C"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Difuzoare incorporate: min. 1 buc, tip bas de min.7”, max.8”, min. 1 buc de frecvente inalte de minim 1”.</w:t>
            </w:r>
          </w:p>
          <w:p w14:paraId="482E4D6C"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Putere nominală: min.125 W (8 Ω)</w:t>
            </w:r>
          </w:p>
          <w:p w14:paraId="335D0DB0"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Transformator de putere: min. 80W- 40W – 20 W - 10 W – 5 W - 8 Ω</w:t>
            </w:r>
          </w:p>
          <w:p w14:paraId="13E2F08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Sensibilitate: min. 93 dB</w:t>
            </w:r>
          </w:p>
          <w:p w14:paraId="043251D9"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Presiune sonora la distanta de 1m – nu mai putin de 120 dB</w:t>
            </w:r>
          </w:p>
          <w:p w14:paraId="197AAD67"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Diapazon de frecvență: min. 60 Hz – 20 kHz</w:t>
            </w:r>
          </w:p>
          <w:p w14:paraId="125B0B6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Greutate: max.10.5 Kg</w:t>
            </w:r>
          </w:p>
          <w:p w14:paraId="49D1571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Material: Carcasă din polipropilenă cu grilă din aluminiu</w:t>
            </w:r>
          </w:p>
          <w:p w14:paraId="7F07040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Suport de tip U din oțel pentru montare pe perete sau tavan</w:t>
            </w:r>
          </w:p>
          <w:p w14:paraId="3FAF9875" w14:textId="4B32E90C" w:rsidR="00007133" w:rsidRPr="002E5861" w:rsidRDefault="00007133" w:rsidP="00456713">
            <w:pPr>
              <w:pStyle w:val="TableParagraph"/>
              <w:ind w:left="15" w:right="209"/>
              <w:jc w:val="both"/>
              <w:rPr>
                <w:rFonts w:ascii="Times New Roman" w:eastAsia="Times New Roman" w:hAnsi="Times New Roman" w:cs="Times New Roman"/>
                <w:spacing w:val="-1"/>
                <w:w w:val="105"/>
                <w:sz w:val="20"/>
                <w:szCs w:val="20"/>
                <w:lang w:val="ro-RO"/>
              </w:rPr>
            </w:pPr>
            <w:proofErr w:type="spellStart"/>
            <w:r w:rsidRPr="00176682">
              <w:rPr>
                <w:rFonts w:ascii="Times New Roman" w:eastAsia="PMingLiU" w:hAnsi="Times New Roman"/>
                <w:b/>
                <w:sz w:val="18"/>
                <w:szCs w:val="18"/>
                <w:lang w:val="ro-MD" w:eastAsia="zh-CN"/>
              </w:rPr>
              <w:t>Garantie</w:t>
            </w:r>
            <w:proofErr w:type="spellEnd"/>
            <w:r w:rsidRPr="00176682">
              <w:rPr>
                <w:rFonts w:ascii="Times New Roman" w:eastAsia="PMingLiU" w:hAnsi="Times New Roman"/>
                <w:b/>
                <w:sz w:val="18"/>
                <w:szCs w:val="18"/>
                <w:lang w:val="ro-MD" w:eastAsia="zh-CN"/>
              </w:rPr>
              <w:t>:</w:t>
            </w:r>
            <w:r w:rsidRPr="00176682">
              <w:rPr>
                <w:rFonts w:ascii="Times New Roman" w:eastAsia="PMingLiU" w:hAnsi="Times New Roman"/>
                <w:bCs/>
                <w:sz w:val="18"/>
                <w:szCs w:val="18"/>
                <w:lang w:val="ro-MD" w:eastAsia="zh-CN"/>
              </w:rPr>
              <w:t xml:space="preserv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4E789D7D" w14:textId="13A7CFCA" w:rsidR="00007133" w:rsidRPr="002E5861" w:rsidRDefault="00007133" w:rsidP="00456713">
            <w:pPr>
              <w:shd w:val="clear" w:color="auto" w:fill="FFFFFF" w:themeFill="background1"/>
              <w:jc w:val="both"/>
              <w:rPr>
                <w:noProof w:val="0"/>
                <w:sz w:val="20"/>
                <w:szCs w:val="20"/>
                <w:lang w:eastAsia="ru-RU"/>
              </w:rPr>
            </w:pPr>
          </w:p>
        </w:tc>
      </w:tr>
      <w:tr w:rsidR="00007133" w:rsidRPr="002E5861" w14:paraId="6F761B65"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73AE135F" w14:textId="77777777" w:rsidR="00007133" w:rsidRPr="002E5861" w:rsidRDefault="00007133" w:rsidP="00007133">
            <w:pPr>
              <w:shd w:val="clear" w:color="auto" w:fill="FFFFFF" w:themeFill="background1"/>
              <w:jc w:val="center"/>
              <w:rPr>
                <w:noProof w:val="0"/>
                <w:sz w:val="20"/>
                <w:szCs w:val="20"/>
                <w:lang w:eastAsia="ru-RU"/>
              </w:rPr>
            </w:pPr>
            <w:r w:rsidRPr="002E5861">
              <w:rPr>
                <w:noProof w:val="0"/>
                <w:sz w:val="20"/>
                <w:szCs w:val="20"/>
                <w:lang w:eastAsia="ru-RU"/>
              </w:rPr>
              <w:t>7</w:t>
            </w:r>
          </w:p>
        </w:tc>
        <w:tc>
          <w:tcPr>
            <w:tcW w:w="1118" w:type="dxa"/>
            <w:tcBorders>
              <w:top w:val="single" w:sz="4" w:space="0" w:color="auto"/>
              <w:left w:val="single" w:sz="4" w:space="0" w:color="auto"/>
              <w:bottom w:val="single" w:sz="4" w:space="0" w:color="auto"/>
              <w:right w:val="single" w:sz="4" w:space="0" w:color="auto"/>
            </w:tcBorders>
            <w:vAlign w:val="center"/>
          </w:tcPr>
          <w:p w14:paraId="782A27D5" w14:textId="5A81563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34F8325C" w14:textId="2F6DE6FC" w:rsidR="00007133" w:rsidRPr="00C34975" w:rsidRDefault="00007133" w:rsidP="00007133">
            <w:pPr>
              <w:pStyle w:val="TableParagraph"/>
              <w:jc w:val="both"/>
              <w:rPr>
                <w:rFonts w:ascii="Times New Roman" w:hAnsi="Times New Roman"/>
                <w:b/>
                <w:bCs/>
                <w:spacing w:val="-2"/>
                <w:w w:val="105"/>
                <w:sz w:val="20"/>
                <w:szCs w:val="20"/>
                <w:lang w:val="ro-RO"/>
              </w:rPr>
            </w:pPr>
            <w:r w:rsidRPr="00C34975">
              <w:rPr>
                <w:rFonts w:ascii="Times New Roman" w:hAnsi="Times New Roman"/>
                <w:b/>
                <w:bCs/>
                <w:spacing w:val="-2"/>
                <w:w w:val="105"/>
                <w:sz w:val="20"/>
                <w:szCs w:val="20"/>
                <w:lang w:val="ro-RO"/>
              </w:rPr>
              <w:t>Boxa</w:t>
            </w:r>
          </w:p>
        </w:tc>
        <w:tc>
          <w:tcPr>
            <w:tcW w:w="701" w:type="dxa"/>
            <w:tcBorders>
              <w:top w:val="single" w:sz="4" w:space="0" w:color="auto"/>
              <w:left w:val="single" w:sz="4" w:space="0" w:color="auto"/>
              <w:bottom w:val="single" w:sz="4" w:space="0" w:color="auto"/>
              <w:right w:val="single" w:sz="4" w:space="0" w:color="auto"/>
            </w:tcBorders>
            <w:vAlign w:val="center"/>
          </w:tcPr>
          <w:p w14:paraId="30B0D4FB" w14:textId="48A0D897"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AE767B2" w14:textId="5DA1EC66"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11EC4D84"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Specificații minime solicitate:</w:t>
            </w:r>
          </w:p>
          <w:p w14:paraId="31667BA0"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cu carcasa inchisa</w:t>
            </w:r>
          </w:p>
          <w:p w14:paraId="43A1653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Montare: aplicata (la suprafața)</w:t>
            </w:r>
          </w:p>
          <w:p w14:paraId="21B4E2BF"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Difuzoare incorporate: min. 1 buc, tip bas de min.5”, max.6”, min. 1 buc de frecvente inalte de minim 1”.</w:t>
            </w:r>
          </w:p>
          <w:p w14:paraId="336B8537"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Putere nominală: min.60 W (8 Ω)</w:t>
            </w:r>
          </w:p>
          <w:p w14:paraId="3EE261E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Transformator de putere: min. 3W- 6W – 12 W - 25 W – 50 W - 8 Ω</w:t>
            </w:r>
          </w:p>
          <w:p w14:paraId="0DD39DD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Sensibilitate: min. 87 dB</w:t>
            </w:r>
          </w:p>
          <w:p w14:paraId="0A5BD5D2"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Presiune sonora la distanta de 1m – nu mai putin de 110 dB</w:t>
            </w:r>
          </w:p>
          <w:p w14:paraId="0026850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Diapazon de frecvență: min. 60 Hz – 20 kHz</w:t>
            </w:r>
          </w:p>
          <w:p w14:paraId="60CAFA32"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Greutate: max.4 Kg</w:t>
            </w:r>
          </w:p>
          <w:p w14:paraId="65ED2C07"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Material: Carcasă din polipropilenă cu grilă din aluminiu</w:t>
            </w:r>
          </w:p>
          <w:p w14:paraId="56BEE4EE"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Suport de tip U din oțel pentru montare pe perete sau tavan</w:t>
            </w:r>
          </w:p>
          <w:p w14:paraId="6A81C837" w14:textId="746156E0" w:rsidR="00007133" w:rsidRPr="00530BC7" w:rsidRDefault="00007133" w:rsidP="00456713">
            <w:pPr>
              <w:pStyle w:val="TableParagraph"/>
              <w:ind w:left="15" w:right="68"/>
              <w:jc w:val="both"/>
              <w:rPr>
                <w:rFonts w:ascii="Times New Roman" w:eastAsia="Times New Roman" w:hAnsi="Times New Roman" w:cs="Times New Roman"/>
                <w:spacing w:val="-1"/>
                <w:w w:val="105"/>
                <w:sz w:val="20"/>
                <w:szCs w:val="20"/>
                <w:lang w:val="ro-RO"/>
              </w:rPr>
            </w:pPr>
            <w:proofErr w:type="spellStart"/>
            <w:r w:rsidRPr="00176682">
              <w:rPr>
                <w:rFonts w:ascii="Times New Roman" w:eastAsia="PMingLiU" w:hAnsi="Times New Roman"/>
                <w:b/>
                <w:sz w:val="18"/>
                <w:szCs w:val="18"/>
                <w:lang w:val="ro-MD" w:eastAsia="zh-CN"/>
              </w:rPr>
              <w:t>Garantie</w:t>
            </w:r>
            <w:proofErr w:type="spellEnd"/>
            <w:r w:rsidRPr="00176682">
              <w:rPr>
                <w:rFonts w:ascii="Times New Roman" w:eastAsia="PMingLiU" w:hAnsi="Times New Roman"/>
                <w:b/>
                <w:sz w:val="18"/>
                <w:szCs w:val="18"/>
                <w:lang w:val="ro-MD" w:eastAsia="zh-CN"/>
              </w:rPr>
              <w:t>:</w:t>
            </w:r>
            <w:r w:rsidRPr="00176682">
              <w:rPr>
                <w:rFonts w:ascii="Times New Roman" w:eastAsia="PMingLiU" w:hAnsi="Times New Roman"/>
                <w:bCs/>
                <w:sz w:val="18"/>
                <w:szCs w:val="18"/>
                <w:lang w:val="ro-MD" w:eastAsia="zh-CN"/>
              </w:rPr>
              <w:t xml:space="preserv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3FD87E67" w14:textId="70F97F87" w:rsidR="00007133" w:rsidRPr="002E5861" w:rsidRDefault="00007133" w:rsidP="00456713">
            <w:pPr>
              <w:shd w:val="clear" w:color="auto" w:fill="FFFFFF" w:themeFill="background1"/>
              <w:jc w:val="both"/>
              <w:rPr>
                <w:noProof w:val="0"/>
                <w:sz w:val="20"/>
                <w:szCs w:val="20"/>
                <w:lang w:eastAsia="ru-RU"/>
              </w:rPr>
            </w:pPr>
          </w:p>
        </w:tc>
      </w:tr>
      <w:tr w:rsidR="00007133" w:rsidRPr="002E5861" w14:paraId="7B4D89EB"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105D3B3" w14:textId="77777777" w:rsidR="00007133" w:rsidRPr="002E5861" w:rsidRDefault="00007133" w:rsidP="00007133">
            <w:pPr>
              <w:shd w:val="clear" w:color="auto" w:fill="FFFFFF" w:themeFill="background1"/>
              <w:jc w:val="center"/>
              <w:rPr>
                <w:noProof w:val="0"/>
                <w:sz w:val="20"/>
                <w:szCs w:val="20"/>
                <w:lang w:eastAsia="ru-RU"/>
              </w:rPr>
            </w:pPr>
            <w:r w:rsidRPr="002E5861">
              <w:rPr>
                <w:noProof w:val="0"/>
                <w:sz w:val="20"/>
                <w:szCs w:val="20"/>
                <w:lang w:eastAsia="ru-RU"/>
              </w:rPr>
              <w:t>8</w:t>
            </w:r>
          </w:p>
        </w:tc>
        <w:tc>
          <w:tcPr>
            <w:tcW w:w="1118" w:type="dxa"/>
            <w:tcBorders>
              <w:top w:val="single" w:sz="4" w:space="0" w:color="auto"/>
              <w:left w:val="single" w:sz="4" w:space="0" w:color="auto"/>
              <w:bottom w:val="single" w:sz="4" w:space="0" w:color="auto"/>
              <w:right w:val="single" w:sz="4" w:space="0" w:color="auto"/>
            </w:tcBorders>
            <w:vAlign w:val="center"/>
          </w:tcPr>
          <w:p w14:paraId="779743FA" w14:textId="0DFDC884"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7DCC5D1" w14:textId="77777777" w:rsidR="00007133" w:rsidRPr="00176682" w:rsidRDefault="00007133" w:rsidP="00007133">
            <w:pPr>
              <w:tabs>
                <w:tab w:val="left" w:pos="5970"/>
              </w:tabs>
              <w:rPr>
                <w:b/>
                <w:bCs/>
                <w:sz w:val="18"/>
                <w:szCs w:val="18"/>
                <w:lang w:val="ro-MD"/>
              </w:rPr>
            </w:pPr>
            <w:r w:rsidRPr="00176682">
              <w:rPr>
                <w:b/>
                <w:bCs/>
                <w:sz w:val="18"/>
                <w:szCs w:val="18"/>
                <w:lang w:val="ro-MD"/>
              </w:rPr>
              <w:t>Regulator de volum cu doza incastrabila</w:t>
            </w:r>
          </w:p>
          <w:p w14:paraId="0AE29B83" w14:textId="4B68F7AE" w:rsidR="00007133" w:rsidRPr="00ED50CD" w:rsidRDefault="00007133" w:rsidP="00007133">
            <w:pPr>
              <w:pStyle w:val="TableParagraph"/>
              <w:jc w:val="both"/>
              <w:rPr>
                <w:rFonts w:ascii="Times New Roman" w:hAnsi="Times New Roman"/>
                <w:bCs/>
                <w:spacing w:val="-2"/>
                <w:w w:val="105"/>
                <w:sz w:val="20"/>
                <w:szCs w:val="20"/>
                <w:lang w:val="ro-MD"/>
              </w:rPr>
            </w:pPr>
          </w:p>
        </w:tc>
        <w:tc>
          <w:tcPr>
            <w:tcW w:w="701" w:type="dxa"/>
            <w:tcBorders>
              <w:top w:val="single" w:sz="4" w:space="0" w:color="auto"/>
              <w:left w:val="single" w:sz="4" w:space="0" w:color="auto"/>
              <w:bottom w:val="single" w:sz="4" w:space="0" w:color="auto"/>
              <w:right w:val="single" w:sz="4" w:space="0" w:color="auto"/>
            </w:tcBorders>
            <w:vAlign w:val="center"/>
          </w:tcPr>
          <w:p w14:paraId="3274A3B1" w14:textId="4A4395D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3FB89DFF" w14:textId="1DD962DB"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w:t>
            </w:r>
          </w:p>
        </w:tc>
        <w:tc>
          <w:tcPr>
            <w:tcW w:w="4537" w:type="dxa"/>
            <w:tcBorders>
              <w:top w:val="single" w:sz="4" w:space="0" w:color="auto"/>
              <w:left w:val="single" w:sz="4" w:space="0" w:color="auto"/>
              <w:bottom w:val="single" w:sz="4" w:space="0" w:color="auto"/>
              <w:right w:val="single" w:sz="4" w:space="0" w:color="auto"/>
            </w:tcBorders>
          </w:tcPr>
          <w:p w14:paraId="47ACDE7C"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Specificații minime solicitate:</w:t>
            </w:r>
          </w:p>
          <w:p w14:paraId="4DE0091F"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controler de volum digital de perete, compatibil cu Amplificatorul si procesorul audio digital</w:t>
            </w:r>
          </w:p>
          <w:p w14:paraId="26CACE71"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Montare: în doza standard de 1 modul (1-gang), montaj încastrat</w:t>
            </w:r>
          </w:p>
          <w:p w14:paraId="4D5E9945"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Alimentare: Power over Ethernet (PoE)</w:t>
            </w:r>
          </w:p>
          <w:p w14:paraId="412ACC33"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Conectivitate: RJ-45, cablu Cat 5e UTP</w:t>
            </w:r>
          </w:p>
          <w:p w14:paraId="21E89C1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Indicatori: inel LED pentru nivelul de volum</w:t>
            </w:r>
          </w:p>
          <w:p w14:paraId="73B8F6D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Comenzi: un singur buton rotativ pentru volum și funcție Mute (prin apăsare lungă)</w:t>
            </w:r>
          </w:p>
          <w:p w14:paraId="19E2AA2B"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Material: carcasă din plastic</w:t>
            </w:r>
          </w:p>
          <w:p w14:paraId="27A6E41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Temperatură de operare: 0 °C – 40 °C</w:t>
            </w:r>
          </w:p>
          <w:p w14:paraId="488980E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Greutate: max. 0.1 kg</w:t>
            </w:r>
          </w:p>
          <w:p w14:paraId="289215EB" w14:textId="5E23E8E0" w:rsidR="00007133" w:rsidRPr="002E5861" w:rsidRDefault="00007133" w:rsidP="00456713">
            <w:pPr>
              <w:pStyle w:val="TableParagraph"/>
              <w:ind w:left="15" w:right="177"/>
              <w:jc w:val="both"/>
              <w:rPr>
                <w:rFonts w:ascii="Times New Roman" w:hAnsi="Times New Roman"/>
                <w:spacing w:val="-1"/>
                <w:w w:val="105"/>
                <w:sz w:val="20"/>
                <w:szCs w:val="20"/>
                <w:lang w:val="ro-RO"/>
              </w:rPr>
            </w:pPr>
            <w:r w:rsidRPr="00176682">
              <w:rPr>
                <w:rFonts w:ascii="Times New Roman" w:eastAsia="PMingLiU" w:hAnsi="Times New Roman"/>
                <w:b/>
                <w:sz w:val="18"/>
                <w:szCs w:val="18"/>
                <w:lang w:val="ro-MD" w:eastAsia="zh-CN"/>
              </w:rPr>
              <w:t>Garanție:</w:t>
            </w:r>
            <w:r w:rsidRPr="00176682">
              <w:rPr>
                <w:rFonts w:ascii="Times New Roman" w:eastAsia="PMingLiU" w:hAnsi="Times New Roman"/>
                <w:bCs/>
                <w:sz w:val="18"/>
                <w:szCs w:val="18"/>
                <w:lang w:val="ro-MD" w:eastAsia="zh-CN"/>
              </w:rPr>
              <w:t xml:space="preserve"> min. 12 luni</w:t>
            </w:r>
            <w:r w:rsidRPr="00176682">
              <w:rPr>
                <w:rFonts w:ascii="Times New Roman" w:eastAsia="PMingLiU" w:hAnsi="Times New Roman"/>
                <w:b/>
                <w:bCs/>
                <w:sz w:val="18"/>
                <w:szCs w:val="18"/>
                <w:highlight w:val="yellow"/>
                <w:lang w:val="ro-MD" w:eastAsia="zh-CN"/>
              </w:rPr>
              <w:t xml:space="preserve"> </w:t>
            </w:r>
          </w:p>
        </w:tc>
        <w:tc>
          <w:tcPr>
            <w:tcW w:w="1341" w:type="dxa"/>
            <w:tcBorders>
              <w:top w:val="single" w:sz="4" w:space="0" w:color="auto"/>
              <w:left w:val="single" w:sz="4" w:space="0" w:color="auto"/>
              <w:bottom w:val="single" w:sz="4" w:space="0" w:color="auto"/>
              <w:right w:val="single" w:sz="4" w:space="0" w:color="auto"/>
            </w:tcBorders>
            <w:vAlign w:val="center"/>
          </w:tcPr>
          <w:p w14:paraId="075FA51A" w14:textId="6E3DF698" w:rsidR="00007133" w:rsidRPr="002E5861" w:rsidRDefault="00007133" w:rsidP="00456713">
            <w:pPr>
              <w:shd w:val="clear" w:color="auto" w:fill="FFFFFF" w:themeFill="background1"/>
              <w:jc w:val="both"/>
              <w:rPr>
                <w:noProof w:val="0"/>
                <w:sz w:val="20"/>
                <w:szCs w:val="20"/>
                <w:lang w:eastAsia="ru-RU"/>
              </w:rPr>
            </w:pPr>
          </w:p>
        </w:tc>
      </w:tr>
      <w:tr w:rsidR="00007133" w:rsidRPr="002E5861" w14:paraId="24BE392A"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471D2BE" w14:textId="25F8F27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lastRenderedPageBreak/>
              <w:t>9</w:t>
            </w:r>
          </w:p>
        </w:tc>
        <w:tc>
          <w:tcPr>
            <w:tcW w:w="1118" w:type="dxa"/>
            <w:tcBorders>
              <w:top w:val="single" w:sz="4" w:space="0" w:color="auto"/>
              <w:left w:val="single" w:sz="4" w:space="0" w:color="auto"/>
              <w:bottom w:val="single" w:sz="4" w:space="0" w:color="auto"/>
              <w:right w:val="single" w:sz="4" w:space="0" w:color="auto"/>
            </w:tcBorders>
            <w:vAlign w:val="center"/>
          </w:tcPr>
          <w:p w14:paraId="0DAE948C" w14:textId="45DBB0D0"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A5CEB69" w14:textId="77777777" w:rsidR="00007133" w:rsidRPr="00176682" w:rsidRDefault="00007133" w:rsidP="00007133">
            <w:pPr>
              <w:tabs>
                <w:tab w:val="left" w:pos="5970"/>
              </w:tabs>
              <w:rPr>
                <w:b/>
                <w:sz w:val="18"/>
                <w:szCs w:val="18"/>
                <w:lang w:val="ro-MD"/>
              </w:rPr>
            </w:pPr>
            <w:r w:rsidRPr="00176682">
              <w:rPr>
                <w:b/>
                <w:sz w:val="18"/>
                <w:szCs w:val="18"/>
                <w:lang w:val="ro-MD"/>
              </w:rPr>
              <w:t>Unitate de transmitere a semnalului audio pentru presa</w:t>
            </w:r>
          </w:p>
          <w:p w14:paraId="7D858A4F" w14:textId="77777777" w:rsidR="00007133" w:rsidRPr="00ED50CD" w:rsidRDefault="00007133" w:rsidP="00007133">
            <w:pPr>
              <w:pStyle w:val="TableParagraph"/>
              <w:jc w:val="both"/>
              <w:rPr>
                <w:rFonts w:ascii="Times New Roman" w:hAnsi="Times New Roman"/>
                <w:bCs/>
                <w:spacing w:val="-2"/>
                <w:w w:val="105"/>
                <w:sz w:val="20"/>
                <w:szCs w:val="20"/>
                <w:lang w:val="ro-MD"/>
              </w:rPr>
            </w:pPr>
          </w:p>
        </w:tc>
        <w:tc>
          <w:tcPr>
            <w:tcW w:w="701" w:type="dxa"/>
            <w:tcBorders>
              <w:top w:val="single" w:sz="4" w:space="0" w:color="auto"/>
              <w:left w:val="single" w:sz="4" w:space="0" w:color="auto"/>
              <w:bottom w:val="single" w:sz="4" w:space="0" w:color="auto"/>
              <w:right w:val="single" w:sz="4" w:space="0" w:color="auto"/>
            </w:tcBorders>
            <w:vAlign w:val="center"/>
          </w:tcPr>
          <w:p w14:paraId="0717F589" w14:textId="7FC0C95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3D332D8F" w14:textId="21F9DA9D"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65106259"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Specificații minime solicitate:</w:t>
            </w:r>
          </w:p>
          <w:p w14:paraId="4099CEE4"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Dispozitiv pasiv pentru multiplicarea semnalului audio</w:t>
            </w:r>
          </w:p>
          <w:p w14:paraId="67A2E382"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 Portabil</w:t>
            </w:r>
          </w:p>
          <w:p w14:paraId="6EFED48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alimentare: pasiv</w:t>
            </w:r>
          </w:p>
          <w:p w14:paraId="412C4B3C"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Intrări: 1 XLR-F balansat</w:t>
            </w:r>
          </w:p>
          <w:p w14:paraId="5B4F10F1"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Impedanța de intrare: 2,5kOhm</w:t>
            </w:r>
          </w:p>
          <w:p w14:paraId="0349C6B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Nivel de intrare pe linie: max +24dBu</w:t>
            </w:r>
          </w:p>
          <w:p w14:paraId="40593A2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Nivel nominal de intrare: 0dBu</w:t>
            </w:r>
          </w:p>
          <w:p w14:paraId="3A193560"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Ieșiri: min. 12 XLR-M balansat MIC</w:t>
            </w:r>
          </w:p>
          <w:p w14:paraId="742185B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Nivel de iesire nominal: -38dBu</w:t>
            </w:r>
          </w:p>
          <w:p w14:paraId="45143951"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Nivel de iesire: max -14dBu (no load) -20dBu (150 Ohm)</w:t>
            </w:r>
          </w:p>
          <w:p w14:paraId="33E79EEF"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Impedanța de ieșire: 150 Ohm</w:t>
            </w:r>
          </w:p>
          <w:p w14:paraId="57C90DB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Diapazonul de frecvențe: nu mai mic decât între 10Hz și 30kHz/-1dB</w:t>
            </w:r>
          </w:p>
          <w:p w14:paraId="6F67A7E7" w14:textId="57210079" w:rsidR="00007133" w:rsidRPr="002E5861" w:rsidRDefault="00007133" w:rsidP="00456713">
            <w:pPr>
              <w:pStyle w:val="TableParagraph"/>
              <w:ind w:left="15" w:right="177"/>
              <w:jc w:val="both"/>
              <w:rPr>
                <w:rFonts w:ascii="Times New Roman" w:hAnsi="Times New Roman"/>
                <w:spacing w:val="-1"/>
                <w:w w:val="105"/>
                <w:sz w:val="20"/>
                <w:szCs w:val="20"/>
                <w:lang w:val="ro-RO"/>
              </w:rPr>
            </w:pPr>
            <w:r w:rsidRPr="00176682">
              <w:rPr>
                <w:rFonts w:ascii="Times New Roman" w:eastAsia="PMingLiU" w:hAnsi="Times New Roman"/>
                <w:b/>
                <w:sz w:val="18"/>
                <w:szCs w:val="18"/>
                <w:lang w:val="ro-MD" w:eastAsia="zh-CN"/>
              </w:rPr>
              <w:t>Garanție:</w:t>
            </w:r>
            <w:r w:rsidRPr="00176682">
              <w:rPr>
                <w:rFonts w:ascii="Times New Roman" w:eastAsia="PMingLiU" w:hAnsi="Times New Roman"/>
                <w:bCs/>
                <w:sz w:val="18"/>
                <w:szCs w:val="18"/>
                <w:lang w:val="ro-MD" w:eastAsia="zh-CN"/>
              </w:rPr>
              <w:t xml:space="preserve"> min.36 luni</w:t>
            </w:r>
          </w:p>
        </w:tc>
        <w:tc>
          <w:tcPr>
            <w:tcW w:w="1341" w:type="dxa"/>
            <w:tcBorders>
              <w:top w:val="single" w:sz="4" w:space="0" w:color="auto"/>
              <w:left w:val="single" w:sz="4" w:space="0" w:color="auto"/>
              <w:bottom w:val="single" w:sz="4" w:space="0" w:color="auto"/>
              <w:right w:val="single" w:sz="4" w:space="0" w:color="auto"/>
            </w:tcBorders>
            <w:vAlign w:val="center"/>
          </w:tcPr>
          <w:p w14:paraId="76A14AC4"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2B137EEC" w14:textId="77777777" w:rsidTr="009F4EB8">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44C0F6B5" w14:textId="4880F479"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10</w:t>
            </w:r>
          </w:p>
        </w:tc>
        <w:tc>
          <w:tcPr>
            <w:tcW w:w="1118" w:type="dxa"/>
            <w:tcBorders>
              <w:top w:val="single" w:sz="4" w:space="0" w:color="auto"/>
              <w:left w:val="single" w:sz="4" w:space="0" w:color="auto"/>
              <w:bottom w:val="single" w:sz="4" w:space="0" w:color="auto"/>
              <w:right w:val="single" w:sz="4" w:space="0" w:color="auto"/>
            </w:tcBorders>
            <w:vAlign w:val="center"/>
          </w:tcPr>
          <w:p w14:paraId="39C54C5B" w14:textId="13346EE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5E8F6E1" w14:textId="77777777" w:rsidR="00007133" w:rsidRPr="00176682" w:rsidRDefault="00007133" w:rsidP="00007133">
            <w:pPr>
              <w:rPr>
                <w:b/>
                <w:sz w:val="18"/>
                <w:szCs w:val="18"/>
                <w:lang w:val="ro-MD"/>
              </w:rPr>
            </w:pPr>
            <w:r w:rsidRPr="00176682">
              <w:rPr>
                <w:b/>
                <w:sz w:val="18"/>
                <w:szCs w:val="18"/>
                <w:lang w:val="ro-MD"/>
              </w:rPr>
              <w:t>Sistem Wireless cu Microfon de mana</w:t>
            </w:r>
          </w:p>
          <w:p w14:paraId="610F074A" w14:textId="77777777" w:rsidR="00007133" w:rsidRPr="00ED50CD" w:rsidRDefault="00007133" w:rsidP="00007133">
            <w:pPr>
              <w:pStyle w:val="TableParagraph"/>
              <w:jc w:val="both"/>
              <w:rPr>
                <w:rFonts w:ascii="Times New Roman" w:hAnsi="Times New Roman"/>
                <w:bCs/>
                <w:spacing w:val="-2"/>
                <w:w w:val="105"/>
                <w:sz w:val="20"/>
                <w:szCs w:val="20"/>
                <w:lang w:val="ro-MD"/>
              </w:rPr>
            </w:pPr>
          </w:p>
        </w:tc>
        <w:tc>
          <w:tcPr>
            <w:tcW w:w="701" w:type="dxa"/>
            <w:tcBorders>
              <w:top w:val="single" w:sz="4" w:space="0" w:color="auto"/>
              <w:left w:val="single" w:sz="4" w:space="0" w:color="auto"/>
              <w:bottom w:val="single" w:sz="4" w:space="0" w:color="auto"/>
              <w:right w:val="single" w:sz="4" w:space="0" w:color="auto"/>
            </w:tcBorders>
            <w:vAlign w:val="center"/>
          </w:tcPr>
          <w:p w14:paraId="18977F9F" w14:textId="0F125463"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707B328" w14:textId="1263EAAB"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 xml:space="preserve">3 </w:t>
            </w:r>
          </w:p>
        </w:tc>
        <w:tc>
          <w:tcPr>
            <w:tcW w:w="4537" w:type="dxa"/>
            <w:tcBorders>
              <w:top w:val="single" w:sz="4" w:space="0" w:color="auto"/>
              <w:left w:val="single" w:sz="4" w:space="0" w:color="auto"/>
              <w:bottom w:val="single" w:sz="4" w:space="0" w:color="auto"/>
              <w:right w:val="single" w:sz="4" w:space="0" w:color="auto"/>
            </w:tcBorders>
            <w:vAlign w:val="center"/>
          </w:tcPr>
          <w:p w14:paraId="559D2703"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Specificații minime solicitate:</w:t>
            </w:r>
          </w:p>
          <w:p w14:paraId="08EE801A"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Tip sistem: Sistem wireless digital pentru voce, cu microfon de mână inclus</w:t>
            </w:r>
          </w:p>
          <w:p w14:paraId="40B50909"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Frecvență de operare: Interval UHF, în gama 470 – 694 MHz (în funcție de reglementările locale)</w:t>
            </w:r>
          </w:p>
          <w:p w14:paraId="7C2882D2"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Modulație: Digitală, cu latență redusă și stabilitate ridicată a semnalului</w:t>
            </w:r>
          </w:p>
          <w:p w14:paraId="392FA95A"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Rază de acoperire: Minim 90 metri în condiții optime, linie de vizibilitate</w:t>
            </w:r>
          </w:p>
          <w:p w14:paraId="7480AD4C"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Dinamică: Gama dinamică de minim 120 dB</w:t>
            </w:r>
          </w:p>
          <w:p w14:paraId="07852104"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Transmițător: Tip handheld, compatibil cu capsule interschimbabile</w:t>
            </w:r>
          </w:p>
          <w:p w14:paraId="19505938"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Capsulă microfon: Dinamică, supercardioidă, cu răspuns în frecvență extins pentru voce</w:t>
            </w:r>
          </w:p>
          <w:p w14:paraId="3A7B66C0"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Răspuns în frecvență: Interval recomandat 50 Hz – 16.000 Hz</w:t>
            </w:r>
          </w:p>
          <w:p w14:paraId="2B21B070"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Sensibilitate: Minim -54 dBV/Pa la 1 kHz</w:t>
            </w:r>
          </w:p>
          <w:p w14:paraId="467A869D"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Gestionare feedback: Construcție optimizată pentru respingerea feedback-ului și zgomotului ambiental</w:t>
            </w:r>
          </w:p>
          <w:p w14:paraId="658B0B47"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Autonomie: Minim 8 ore de funcționare cu baterii alcaline sau acumulatori</w:t>
            </w:r>
          </w:p>
          <w:p w14:paraId="223C7F42"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Receiver (unitate de recepție): Cu ieșiri audio balansate și nebalansate (XLR și jack 6.3mm)</w:t>
            </w:r>
          </w:p>
          <w:p w14:paraId="05EAC000"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Sistem de scanare: Scanare automată a frecvențelor libere și sincronizare wireless</w:t>
            </w:r>
          </w:p>
          <w:p w14:paraId="19D47C3F"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Afișaj: Ecran LCD cu informații despre semnal, baterie, canal și frecvență</w:t>
            </w:r>
          </w:p>
          <w:p w14:paraId="07AF31DD"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Criptare: Transmisie criptată (minim 24-bit) pentru siguranța comunicației</w:t>
            </w:r>
          </w:p>
          <w:p w14:paraId="6718AEDE"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Număr de sisteme compatibile simultan: Posibilitate de operare a minim 10 sisteme în paralel (fără interferențe)</w:t>
            </w:r>
          </w:p>
          <w:p w14:paraId="38F974B5" w14:textId="77777777" w:rsidR="00007133" w:rsidRPr="00176682" w:rsidRDefault="00007133" w:rsidP="00456713">
            <w:pPr>
              <w:jc w:val="both"/>
              <w:rPr>
                <w:rFonts w:eastAsia="PMingLiU"/>
                <w:sz w:val="18"/>
                <w:szCs w:val="18"/>
                <w:lang w:val="ro-MD" w:eastAsia="zh-CN"/>
              </w:rPr>
            </w:pPr>
            <w:r w:rsidRPr="00176682">
              <w:rPr>
                <w:rFonts w:eastAsia="PMingLiU"/>
                <w:sz w:val="18"/>
                <w:szCs w:val="18"/>
                <w:lang w:val="ro-MD" w:eastAsia="zh-CN"/>
              </w:rPr>
              <w:t>Accesorii incluse: Cleme de montaj în rack, antene detașabile, sursă de alimentare</w:t>
            </w:r>
          </w:p>
          <w:p w14:paraId="4D70C871" w14:textId="54FF1979" w:rsidR="00007133" w:rsidRPr="002E5861" w:rsidRDefault="00007133" w:rsidP="00456713">
            <w:pPr>
              <w:pStyle w:val="TableParagraph"/>
              <w:ind w:left="15" w:right="177"/>
              <w:jc w:val="both"/>
              <w:rPr>
                <w:rFonts w:ascii="Times New Roman" w:hAnsi="Times New Roman"/>
                <w:spacing w:val="-1"/>
                <w:w w:val="105"/>
                <w:sz w:val="20"/>
                <w:szCs w:val="20"/>
                <w:lang w:val="ro-RO"/>
              </w:rPr>
            </w:pPr>
            <w:proofErr w:type="spellStart"/>
            <w:r w:rsidRPr="00176682">
              <w:rPr>
                <w:rFonts w:ascii="Times New Roman" w:hAnsi="Times New Roman"/>
                <w:b/>
                <w:bCs/>
                <w:sz w:val="18"/>
                <w:szCs w:val="18"/>
                <w:lang w:val="ro-MD"/>
              </w:rPr>
              <w:t>Garantie</w:t>
            </w:r>
            <w:proofErr w:type="spellEnd"/>
            <w:r w:rsidRPr="00176682">
              <w:rPr>
                <w:rFonts w:ascii="Times New Roman" w:hAnsi="Times New Roman"/>
                <w:b/>
                <w:bCs/>
                <w:sz w:val="18"/>
                <w:szCs w:val="18"/>
                <w:lang w:val="ro-MD"/>
              </w:rPr>
              <w:t>:</w:t>
            </w:r>
            <w:r w:rsidRPr="00176682">
              <w:rPr>
                <w:rFonts w:ascii="Times New Roman" w:hAnsi="Times New Roman"/>
                <w:sz w:val="18"/>
                <w:szCs w:val="18"/>
                <w:lang w:val="ro-MD"/>
              </w:rPr>
              <w:t xml:space="preserv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7AC678C1"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0DB790CD"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109CB34B" w14:textId="3D84F619"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11</w:t>
            </w:r>
          </w:p>
        </w:tc>
        <w:tc>
          <w:tcPr>
            <w:tcW w:w="1118" w:type="dxa"/>
            <w:tcBorders>
              <w:top w:val="single" w:sz="4" w:space="0" w:color="auto"/>
              <w:left w:val="single" w:sz="4" w:space="0" w:color="auto"/>
              <w:bottom w:val="single" w:sz="4" w:space="0" w:color="auto"/>
              <w:right w:val="single" w:sz="4" w:space="0" w:color="auto"/>
            </w:tcBorders>
            <w:vAlign w:val="center"/>
          </w:tcPr>
          <w:p w14:paraId="66970AE7" w14:textId="5FDDB3DD"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72EFBC3E" w14:textId="77777777" w:rsidR="00007133" w:rsidRPr="00176682" w:rsidRDefault="00007133" w:rsidP="00007133">
            <w:pPr>
              <w:rPr>
                <w:b/>
                <w:color w:val="000000"/>
                <w:sz w:val="18"/>
                <w:szCs w:val="18"/>
                <w:lang w:val="ro-MD"/>
              </w:rPr>
            </w:pPr>
            <w:r w:rsidRPr="00176682">
              <w:rPr>
                <w:b/>
                <w:color w:val="000000"/>
                <w:sz w:val="18"/>
                <w:szCs w:val="18"/>
                <w:lang w:val="ro-MD"/>
              </w:rPr>
              <w:t>Sistem de microfoane fara fir</w:t>
            </w:r>
          </w:p>
          <w:p w14:paraId="4B8A24C5"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0DB18624" w14:textId="7E2C62DD"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6E73CE1E" w14:textId="07D9AAC8"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4643413B" w14:textId="77777777" w:rsidR="00007133" w:rsidRPr="00176682" w:rsidRDefault="00007133" w:rsidP="00456713">
            <w:pPr>
              <w:jc w:val="both"/>
              <w:rPr>
                <w:bCs/>
                <w:color w:val="000000"/>
                <w:sz w:val="18"/>
                <w:szCs w:val="18"/>
                <w:lang w:val="ro-MD"/>
              </w:rPr>
            </w:pPr>
            <w:r w:rsidRPr="00176682">
              <w:rPr>
                <w:bCs/>
                <w:color w:val="000000"/>
                <w:sz w:val="18"/>
                <w:szCs w:val="18"/>
                <w:lang w:val="ro-MD"/>
              </w:rPr>
              <w:t>Specificații minime solicitate:</w:t>
            </w:r>
          </w:p>
          <w:p w14:paraId="1D2A546B"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Sistem wireless cu două microfoane de mână dinamice cardioid cu selectare frecvențe (min.32). Incluse în pachet: receptorul wireless + două antene + prindere pentru rack de 19" (1U), două transmițătoare, bloc de alimentare, cablu jack-jack nebalansat.</w:t>
            </w:r>
          </w:p>
          <w:p w14:paraId="7BF55A7E"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Specificatii minime pentru receptor:</w:t>
            </w:r>
          </w:p>
          <w:p w14:paraId="0E9D9ADF"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Alimentare electrică 12-15V DC, 1.25A</w:t>
            </w:r>
          </w:p>
          <w:p w14:paraId="4F4B23AB"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Ieșiri: 2x XLR balansat, 1 x 6,3 mm TS JACK nebalansat</w:t>
            </w:r>
          </w:p>
          <w:p w14:paraId="10A43BFA"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Diapazonul frecvenței de operare: min. 606 MHz - 621 MHz</w:t>
            </w:r>
          </w:p>
          <w:p w14:paraId="079DAC08"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Sensibilitatea: 6 dB μV</w:t>
            </w:r>
          </w:p>
          <w:p w14:paraId="46DD69F3"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T.H.D: &lt;0.7%@1KHz</w:t>
            </w:r>
          </w:p>
          <w:p w14:paraId="37366E36"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Control: On/Off, Gain</w:t>
            </w:r>
          </w:p>
          <w:p w14:paraId="3E2EECC7"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Specificatii minime pentru transmițătoare:</w:t>
            </w:r>
          </w:p>
          <w:p w14:paraId="293E5BFF"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Tip – handheld</w:t>
            </w:r>
          </w:p>
          <w:p w14:paraId="585C06F9"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Diapazon de frecvență: min. 45 Hz - 18 kHz</w:t>
            </w:r>
          </w:p>
          <w:p w14:paraId="5D846748"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Antenă de tip spirală incorporată</w:t>
            </w:r>
          </w:p>
          <w:p w14:paraId="3B7B136B" w14:textId="77777777" w:rsidR="00007133" w:rsidRPr="00176682" w:rsidRDefault="00007133" w:rsidP="00456713">
            <w:pPr>
              <w:tabs>
                <w:tab w:val="left" w:pos="5970"/>
              </w:tabs>
              <w:jc w:val="both"/>
              <w:rPr>
                <w:color w:val="000000"/>
                <w:sz w:val="18"/>
                <w:szCs w:val="18"/>
                <w:lang w:val="ro-MD" w:eastAsia="ru-RU"/>
              </w:rPr>
            </w:pPr>
            <w:r w:rsidRPr="00176682">
              <w:rPr>
                <w:color w:val="000000"/>
                <w:sz w:val="18"/>
                <w:szCs w:val="18"/>
                <w:lang w:val="ro-MD" w:eastAsia="ru-RU"/>
              </w:rPr>
              <w:t>Raport semnal/zgomot: &gt; 105dB</w:t>
            </w:r>
          </w:p>
          <w:p w14:paraId="6BB75A32" w14:textId="7BA4B6AD" w:rsidR="00007133" w:rsidRPr="002E5861" w:rsidRDefault="00007133" w:rsidP="00456713">
            <w:pPr>
              <w:pStyle w:val="TableParagraph"/>
              <w:ind w:left="15" w:right="177"/>
              <w:jc w:val="both"/>
              <w:rPr>
                <w:rFonts w:ascii="Times New Roman" w:hAnsi="Times New Roman"/>
                <w:spacing w:val="-1"/>
                <w:w w:val="105"/>
                <w:sz w:val="20"/>
                <w:szCs w:val="20"/>
                <w:lang w:val="ro-RO"/>
              </w:rPr>
            </w:pPr>
            <w:proofErr w:type="spellStart"/>
            <w:r w:rsidRPr="00176682">
              <w:rPr>
                <w:rFonts w:ascii="Times New Roman" w:hAnsi="Times New Roman"/>
                <w:b/>
                <w:bCs/>
                <w:color w:val="000000"/>
                <w:sz w:val="18"/>
                <w:szCs w:val="18"/>
                <w:lang w:val="ro-MD" w:eastAsia="ru-RU"/>
              </w:rPr>
              <w:t>Garantie</w:t>
            </w:r>
            <w:proofErr w:type="spellEnd"/>
            <w:r w:rsidRPr="00176682">
              <w:rPr>
                <w:rFonts w:ascii="Times New Roman" w:hAnsi="Times New Roman"/>
                <w:color w:val="000000"/>
                <w:sz w:val="18"/>
                <w:szCs w:val="18"/>
                <w:lang w:val="ro-MD" w:eastAsia="ru-RU"/>
              </w:rPr>
              <w:t>: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740C0F65"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2FC668C"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4A7232F3" w14:textId="44FC6BCB"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lastRenderedPageBreak/>
              <w:t>12</w:t>
            </w:r>
          </w:p>
        </w:tc>
        <w:tc>
          <w:tcPr>
            <w:tcW w:w="1118" w:type="dxa"/>
            <w:tcBorders>
              <w:top w:val="single" w:sz="4" w:space="0" w:color="auto"/>
              <w:left w:val="single" w:sz="4" w:space="0" w:color="auto"/>
              <w:bottom w:val="single" w:sz="4" w:space="0" w:color="auto"/>
              <w:right w:val="single" w:sz="4" w:space="0" w:color="auto"/>
            </w:tcBorders>
            <w:vAlign w:val="center"/>
          </w:tcPr>
          <w:p w14:paraId="1A196CD8" w14:textId="604FE9E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7EE7FE06" w14:textId="77777777" w:rsidR="00007133" w:rsidRPr="00176682" w:rsidRDefault="00007133" w:rsidP="00007133">
            <w:pPr>
              <w:tabs>
                <w:tab w:val="left" w:pos="0"/>
              </w:tabs>
              <w:rPr>
                <w:b/>
                <w:bCs/>
                <w:sz w:val="18"/>
                <w:szCs w:val="18"/>
                <w:lang w:val="ro-MD"/>
              </w:rPr>
            </w:pPr>
            <w:r w:rsidRPr="00176682">
              <w:rPr>
                <w:b/>
                <w:bCs/>
                <w:sz w:val="18"/>
                <w:szCs w:val="18"/>
                <w:lang w:val="ro-MD"/>
              </w:rPr>
              <w:t>Emițător wireless de tip bodypack</w:t>
            </w:r>
          </w:p>
          <w:p w14:paraId="5C7168C4"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05CD204B" w14:textId="56C83F27"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295C7EBE" w14:textId="5B2BB107"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360F3A8B" w14:textId="77777777" w:rsidR="00007133" w:rsidRPr="00176682" w:rsidRDefault="00007133" w:rsidP="00456713">
            <w:pPr>
              <w:jc w:val="both"/>
              <w:rPr>
                <w:bCs/>
                <w:color w:val="000000"/>
                <w:sz w:val="18"/>
                <w:szCs w:val="18"/>
                <w:lang w:val="ro-MD"/>
              </w:rPr>
            </w:pPr>
            <w:r w:rsidRPr="00176682">
              <w:rPr>
                <w:bCs/>
                <w:color w:val="000000"/>
                <w:sz w:val="18"/>
                <w:szCs w:val="18"/>
                <w:lang w:val="ro-MD"/>
              </w:rPr>
              <w:t>Specificații minime solicitate:</w:t>
            </w:r>
          </w:p>
          <w:p w14:paraId="0145C8BB" w14:textId="77777777" w:rsidR="00007133" w:rsidRPr="00176682" w:rsidRDefault="00007133" w:rsidP="00456713">
            <w:pPr>
              <w:tabs>
                <w:tab w:val="left" w:pos="0"/>
              </w:tabs>
              <w:jc w:val="both"/>
              <w:rPr>
                <w:sz w:val="18"/>
                <w:szCs w:val="18"/>
                <w:lang w:val="ro-MD"/>
              </w:rPr>
            </w:pPr>
            <w:r w:rsidRPr="00176682">
              <w:rPr>
                <w:sz w:val="18"/>
                <w:szCs w:val="18"/>
                <w:lang w:val="ro-MD"/>
              </w:rPr>
              <w:t xml:space="preserve">Echipat cu un ecran LCD integrat care oferă minim monitorizarea în timp real a frecvenței canalului și a nivelului bateriei. Compatibil cu sistemul de receptie, </w:t>
            </w:r>
          </w:p>
          <w:p w14:paraId="6D32666D" w14:textId="77777777" w:rsidR="00007133" w:rsidRPr="00176682" w:rsidRDefault="00007133" w:rsidP="00456713">
            <w:pPr>
              <w:tabs>
                <w:tab w:val="left" w:pos="0"/>
              </w:tabs>
              <w:jc w:val="both"/>
              <w:rPr>
                <w:sz w:val="18"/>
                <w:szCs w:val="18"/>
                <w:lang w:val="ro-MD"/>
              </w:rPr>
            </w:pPr>
            <w:r w:rsidRPr="00176682">
              <w:rPr>
                <w:sz w:val="18"/>
                <w:szCs w:val="18"/>
                <w:lang w:val="ro-MD"/>
              </w:rPr>
              <w:t>Diapazonul frecvenței de operare: min. 610 MHz - 618 MHz</w:t>
            </w:r>
          </w:p>
          <w:p w14:paraId="41906227" w14:textId="77777777" w:rsidR="00007133" w:rsidRPr="00176682" w:rsidRDefault="00007133" w:rsidP="00456713">
            <w:pPr>
              <w:tabs>
                <w:tab w:val="left" w:pos="0"/>
              </w:tabs>
              <w:jc w:val="both"/>
              <w:rPr>
                <w:sz w:val="18"/>
                <w:szCs w:val="18"/>
                <w:lang w:val="ro-MD"/>
              </w:rPr>
            </w:pPr>
            <w:r w:rsidRPr="00176682">
              <w:rPr>
                <w:sz w:val="18"/>
                <w:szCs w:val="18"/>
                <w:lang w:val="ro-MD"/>
              </w:rPr>
              <w:t>Selectare canale: min. 32</w:t>
            </w:r>
          </w:p>
          <w:p w14:paraId="5B124F9A" w14:textId="77777777" w:rsidR="00007133" w:rsidRPr="00176682" w:rsidRDefault="00007133" w:rsidP="00456713">
            <w:pPr>
              <w:tabs>
                <w:tab w:val="left" w:pos="0"/>
              </w:tabs>
              <w:jc w:val="both"/>
              <w:rPr>
                <w:sz w:val="18"/>
                <w:szCs w:val="18"/>
                <w:lang w:val="ro-MD"/>
              </w:rPr>
            </w:pPr>
            <w:r w:rsidRPr="00176682">
              <w:rPr>
                <w:sz w:val="18"/>
                <w:szCs w:val="18"/>
                <w:lang w:val="ro-MD"/>
              </w:rPr>
              <w:t>Diapazon de frecvență: min. 48 Hz - 17 kHz</w:t>
            </w:r>
          </w:p>
          <w:p w14:paraId="6884B430" w14:textId="77777777" w:rsidR="00007133" w:rsidRPr="00176682" w:rsidRDefault="00007133" w:rsidP="00456713">
            <w:pPr>
              <w:tabs>
                <w:tab w:val="left" w:pos="0"/>
              </w:tabs>
              <w:jc w:val="both"/>
              <w:rPr>
                <w:sz w:val="18"/>
                <w:szCs w:val="18"/>
                <w:lang w:val="ro-MD"/>
              </w:rPr>
            </w:pPr>
            <w:r w:rsidRPr="00176682">
              <w:rPr>
                <w:sz w:val="18"/>
                <w:szCs w:val="18"/>
                <w:lang w:val="ro-MD"/>
              </w:rPr>
              <w:t>Raport semnal/zgomot: min. 105dB</w:t>
            </w:r>
          </w:p>
          <w:p w14:paraId="46018F32" w14:textId="77777777" w:rsidR="00007133" w:rsidRPr="00176682" w:rsidRDefault="00007133" w:rsidP="00456713">
            <w:pPr>
              <w:tabs>
                <w:tab w:val="left" w:pos="0"/>
              </w:tabs>
              <w:jc w:val="both"/>
              <w:rPr>
                <w:sz w:val="18"/>
                <w:szCs w:val="18"/>
                <w:lang w:val="ro-MD"/>
              </w:rPr>
            </w:pPr>
            <w:r w:rsidRPr="00176682">
              <w:rPr>
                <w:sz w:val="18"/>
                <w:szCs w:val="18"/>
                <w:lang w:val="ro-MD"/>
              </w:rPr>
              <w:t>Putere transmitator: min. 2.5 mW</w:t>
            </w:r>
          </w:p>
          <w:p w14:paraId="44DF515F" w14:textId="77777777" w:rsidR="00007133" w:rsidRPr="00176682" w:rsidRDefault="00007133" w:rsidP="00456713">
            <w:pPr>
              <w:tabs>
                <w:tab w:val="left" w:pos="0"/>
              </w:tabs>
              <w:jc w:val="both"/>
              <w:rPr>
                <w:sz w:val="18"/>
                <w:szCs w:val="18"/>
                <w:lang w:val="ro-MD"/>
              </w:rPr>
            </w:pPr>
            <w:r w:rsidRPr="00176682">
              <w:rPr>
                <w:sz w:val="18"/>
                <w:szCs w:val="18"/>
                <w:lang w:val="ro-MD"/>
              </w:rPr>
              <w:t xml:space="preserve">Raza de actiune: min. 50 m </w:t>
            </w:r>
          </w:p>
          <w:p w14:paraId="46418C0B" w14:textId="77777777" w:rsidR="00007133" w:rsidRPr="00176682" w:rsidRDefault="00007133" w:rsidP="00456713">
            <w:pPr>
              <w:tabs>
                <w:tab w:val="left" w:pos="0"/>
              </w:tabs>
              <w:jc w:val="both"/>
              <w:rPr>
                <w:sz w:val="18"/>
                <w:szCs w:val="18"/>
                <w:lang w:val="ro-MD"/>
              </w:rPr>
            </w:pPr>
            <w:r w:rsidRPr="00176682">
              <w:rPr>
                <w:sz w:val="18"/>
                <w:szCs w:val="18"/>
                <w:lang w:val="ro-MD"/>
              </w:rPr>
              <w:t xml:space="preserve">Alimentare: min. 2 Baterii x 1,5 V tip AA </w:t>
            </w:r>
          </w:p>
          <w:p w14:paraId="5BA6565D" w14:textId="77777777" w:rsidR="00007133" w:rsidRPr="00176682" w:rsidRDefault="00007133" w:rsidP="00456713">
            <w:pPr>
              <w:tabs>
                <w:tab w:val="left" w:pos="0"/>
              </w:tabs>
              <w:jc w:val="both"/>
              <w:rPr>
                <w:sz w:val="18"/>
                <w:szCs w:val="18"/>
                <w:lang w:val="ro-MD"/>
              </w:rPr>
            </w:pPr>
            <w:r w:rsidRPr="00176682">
              <w:rPr>
                <w:sz w:val="18"/>
                <w:szCs w:val="18"/>
                <w:lang w:val="ro-MD"/>
              </w:rPr>
              <w:t>Dimensiuni: max. 115 mm x 66 mm x 27 mm</w:t>
            </w:r>
          </w:p>
          <w:p w14:paraId="174C1BDC" w14:textId="77777777" w:rsidR="00007133" w:rsidRPr="00176682" w:rsidRDefault="00007133" w:rsidP="00456713">
            <w:pPr>
              <w:tabs>
                <w:tab w:val="left" w:pos="0"/>
              </w:tabs>
              <w:jc w:val="both"/>
              <w:rPr>
                <w:sz w:val="18"/>
                <w:szCs w:val="18"/>
                <w:lang w:val="ro-MD"/>
              </w:rPr>
            </w:pPr>
            <w:r w:rsidRPr="00176682">
              <w:rPr>
                <w:sz w:val="18"/>
                <w:szCs w:val="18"/>
                <w:lang w:val="ro-MD"/>
              </w:rPr>
              <w:t>Greutate: max. 80 g</w:t>
            </w:r>
          </w:p>
          <w:p w14:paraId="5DD573E1" w14:textId="77777777" w:rsidR="00007133" w:rsidRPr="00176682" w:rsidRDefault="00007133" w:rsidP="00456713">
            <w:pPr>
              <w:tabs>
                <w:tab w:val="left" w:pos="0"/>
              </w:tabs>
              <w:jc w:val="both"/>
              <w:rPr>
                <w:sz w:val="18"/>
                <w:szCs w:val="18"/>
                <w:lang w:val="ro-MD"/>
              </w:rPr>
            </w:pPr>
            <w:r w:rsidRPr="00176682">
              <w:rPr>
                <w:sz w:val="18"/>
                <w:szCs w:val="18"/>
                <w:lang w:val="ro-MD"/>
              </w:rPr>
              <w:t>Material carcasa: Plastic</w:t>
            </w:r>
          </w:p>
          <w:p w14:paraId="60CB57FA" w14:textId="77777777" w:rsidR="00007133" w:rsidRPr="00176682" w:rsidRDefault="00007133" w:rsidP="00456713">
            <w:pPr>
              <w:tabs>
                <w:tab w:val="left" w:pos="0"/>
              </w:tabs>
              <w:jc w:val="both"/>
              <w:rPr>
                <w:sz w:val="18"/>
                <w:szCs w:val="18"/>
                <w:lang w:val="ro-MD"/>
              </w:rPr>
            </w:pPr>
            <w:r w:rsidRPr="00176682">
              <w:rPr>
                <w:sz w:val="18"/>
                <w:szCs w:val="18"/>
                <w:lang w:val="ro-MD"/>
              </w:rPr>
              <w:t>In set cu microfon de tip headset</w:t>
            </w:r>
          </w:p>
          <w:p w14:paraId="5C76F9EA" w14:textId="73FAF878" w:rsidR="00007133" w:rsidRPr="002E5861" w:rsidRDefault="00007133" w:rsidP="00456713">
            <w:pPr>
              <w:pStyle w:val="TableParagraph"/>
              <w:ind w:left="15" w:right="177"/>
              <w:jc w:val="both"/>
              <w:rPr>
                <w:rFonts w:ascii="Times New Roman" w:hAnsi="Times New Roman"/>
                <w:spacing w:val="-1"/>
                <w:w w:val="105"/>
                <w:sz w:val="20"/>
                <w:szCs w:val="20"/>
                <w:lang w:val="ro-RO"/>
              </w:rPr>
            </w:pPr>
            <w:proofErr w:type="spellStart"/>
            <w:r w:rsidRPr="00176682">
              <w:rPr>
                <w:rFonts w:ascii="Times New Roman" w:hAnsi="Times New Roman"/>
                <w:b/>
                <w:bCs/>
                <w:color w:val="000000"/>
                <w:sz w:val="18"/>
                <w:szCs w:val="18"/>
                <w:lang w:val="ro-MD" w:eastAsia="ru-RU"/>
              </w:rPr>
              <w:t>Garantie</w:t>
            </w:r>
            <w:proofErr w:type="spellEnd"/>
            <w:r w:rsidRPr="00176682">
              <w:rPr>
                <w:rFonts w:ascii="Times New Roman" w:hAnsi="Times New Roman"/>
                <w:b/>
                <w:bCs/>
                <w:color w:val="000000"/>
                <w:sz w:val="18"/>
                <w:szCs w:val="18"/>
                <w:lang w:val="ro-MD" w:eastAsia="ru-RU"/>
              </w:rPr>
              <w:t xml:space="preserve">: </w:t>
            </w:r>
            <w:r w:rsidRPr="00176682">
              <w:rPr>
                <w:rFonts w:ascii="Times New Roman" w:hAnsi="Times New Roman"/>
                <w:color w:val="000000"/>
                <w:sz w:val="18"/>
                <w:szCs w:val="18"/>
                <w:lang w:val="ro-MD" w:eastAsia="ru-RU"/>
              </w:rPr>
              <w:t>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5B5E7D5E"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61982C6"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685436A0" w14:textId="430E6038"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13</w:t>
            </w:r>
          </w:p>
        </w:tc>
        <w:tc>
          <w:tcPr>
            <w:tcW w:w="1118" w:type="dxa"/>
            <w:tcBorders>
              <w:top w:val="single" w:sz="4" w:space="0" w:color="auto"/>
              <w:left w:val="single" w:sz="4" w:space="0" w:color="auto"/>
              <w:bottom w:val="single" w:sz="4" w:space="0" w:color="auto"/>
              <w:right w:val="single" w:sz="4" w:space="0" w:color="auto"/>
            </w:tcBorders>
            <w:vAlign w:val="center"/>
          </w:tcPr>
          <w:p w14:paraId="01C08EAA" w14:textId="6512F03E"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696BB88D" w14:textId="77777777" w:rsidR="00007133" w:rsidRPr="00176682" w:rsidRDefault="00007133" w:rsidP="00007133">
            <w:pPr>
              <w:rPr>
                <w:b/>
                <w:bCs/>
                <w:color w:val="000000"/>
                <w:sz w:val="18"/>
                <w:szCs w:val="18"/>
                <w:lang w:val="ro-MD" w:eastAsia="ru-RU"/>
              </w:rPr>
            </w:pPr>
            <w:r w:rsidRPr="00176682">
              <w:rPr>
                <w:b/>
                <w:bCs/>
                <w:color w:val="000000"/>
                <w:sz w:val="18"/>
                <w:szCs w:val="18"/>
                <w:lang w:val="ro-MD" w:eastAsia="ru-RU"/>
              </w:rPr>
              <w:t>Stativ microfon</w:t>
            </w:r>
          </w:p>
          <w:p w14:paraId="532DD0DF"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1FB2CEF0" w14:textId="49700C4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29B98217" w14:textId="6A9446E0"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5</w:t>
            </w:r>
          </w:p>
        </w:tc>
        <w:tc>
          <w:tcPr>
            <w:tcW w:w="4537" w:type="dxa"/>
            <w:tcBorders>
              <w:top w:val="single" w:sz="4" w:space="0" w:color="auto"/>
              <w:left w:val="single" w:sz="4" w:space="0" w:color="auto"/>
              <w:bottom w:val="single" w:sz="4" w:space="0" w:color="auto"/>
              <w:right w:val="single" w:sz="4" w:space="0" w:color="auto"/>
            </w:tcBorders>
          </w:tcPr>
          <w:p w14:paraId="6EF314F1" w14:textId="77777777" w:rsidR="00007133" w:rsidRPr="00176682" w:rsidRDefault="00007133" w:rsidP="00456713">
            <w:pPr>
              <w:jc w:val="both"/>
              <w:rPr>
                <w:color w:val="000000"/>
                <w:sz w:val="18"/>
                <w:szCs w:val="18"/>
                <w:lang w:val="ro-MD" w:eastAsia="ru-RU"/>
              </w:rPr>
            </w:pPr>
            <w:r w:rsidRPr="00176682">
              <w:rPr>
                <w:color w:val="000000"/>
                <w:sz w:val="18"/>
                <w:szCs w:val="18"/>
                <w:lang w:val="ro-MD" w:eastAsia="ru-RU"/>
              </w:rPr>
              <w:t>Specificații minime solicitate:</w:t>
            </w:r>
          </w:p>
          <w:p w14:paraId="7E775084" w14:textId="77777777" w:rsidR="00007133" w:rsidRPr="00176682" w:rsidRDefault="00007133" w:rsidP="00456713">
            <w:pPr>
              <w:jc w:val="both"/>
              <w:rPr>
                <w:color w:val="000000"/>
                <w:sz w:val="18"/>
                <w:szCs w:val="18"/>
                <w:lang w:val="ro-MD" w:eastAsia="ru-RU"/>
              </w:rPr>
            </w:pPr>
            <w:r w:rsidRPr="00176682">
              <w:rPr>
                <w:color w:val="000000"/>
                <w:sz w:val="18"/>
                <w:szCs w:val="18"/>
                <w:lang w:val="ro-MD" w:eastAsia="ru-RU"/>
              </w:rPr>
              <w:t>Suportul pentru microfon negru, construit din oțel, cu un sistem de ambreiaj pentru reglarea înălțimii, un șurub de blocare cu bară în forma T pentru braț și cu un design din 2 piese cu picioare pliabile. Lungime braț: 800 mm Înălțime: Minim de la 900 la 1,600 mm. Greutate: cel putin 3 kg, inclusiv nuca pentru microfon fara fir.</w:t>
            </w:r>
          </w:p>
          <w:p w14:paraId="4CC068F9" w14:textId="4258D89B" w:rsidR="00007133" w:rsidRPr="002E5861" w:rsidRDefault="00007133" w:rsidP="00456713">
            <w:pPr>
              <w:pStyle w:val="TableParagraph"/>
              <w:ind w:left="15" w:right="177"/>
              <w:jc w:val="both"/>
              <w:rPr>
                <w:rFonts w:ascii="Times New Roman" w:hAnsi="Times New Roman"/>
                <w:spacing w:val="-1"/>
                <w:w w:val="105"/>
                <w:sz w:val="20"/>
                <w:szCs w:val="20"/>
                <w:lang w:val="ro-RO"/>
              </w:rPr>
            </w:pPr>
            <w:r w:rsidRPr="00176682">
              <w:rPr>
                <w:rFonts w:ascii="Times New Roman" w:eastAsia="PMingLiU" w:hAnsi="Times New Roman"/>
                <w:b/>
                <w:sz w:val="18"/>
                <w:szCs w:val="18"/>
                <w:lang w:val="ro-MD" w:eastAsia="zh-CN"/>
              </w:rPr>
              <w:t>Garanție:</w:t>
            </w:r>
            <w:r w:rsidRPr="00176682">
              <w:rPr>
                <w:rFonts w:ascii="Times New Roman" w:eastAsia="PMingLiU" w:hAnsi="Times New Roman"/>
                <w:bCs/>
                <w:sz w:val="18"/>
                <w:szCs w:val="18"/>
                <w:lang w:val="ro-MD" w:eastAsia="zh-CN"/>
              </w:rPr>
              <w:t xml:space="preserv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0C87F047"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35180492"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66BF356C" w14:textId="7EC6849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14</w:t>
            </w:r>
          </w:p>
        </w:tc>
        <w:tc>
          <w:tcPr>
            <w:tcW w:w="1118" w:type="dxa"/>
            <w:tcBorders>
              <w:top w:val="single" w:sz="4" w:space="0" w:color="auto"/>
              <w:left w:val="single" w:sz="4" w:space="0" w:color="auto"/>
              <w:bottom w:val="single" w:sz="4" w:space="0" w:color="auto"/>
              <w:right w:val="single" w:sz="4" w:space="0" w:color="auto"/>
            </w:tcBorders>
            <w:vAlign w:val="center"/>
          </w:tcPr>
          <w:p w14:paraId="50717109" w14:textId="6931DB75"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27C1BA8" w14:textId="77777777" w:rsidR="00007133" w:rsidRPr="00176682" w:rsidRDefault="00007133" w:rsidP="00007133">
            <w:pPr>
              <w:rPr>
                <w:rFonts w:eastAsia="PMingLiU"/>
                <w:b/>
                <w:sz w:val="18"/>
                <w:szCs w:val="18"/>
                <w:lang w:val="ro-MD" w:eastAsia="zh-CN"/>
              </w:rPr>
            </w:pPr>
            <w:r w:rsidRPr="00176682">
              <w:rPr>
                <w:rFonts w:eastAsia="PMingLiU"/>
                <w:b/>
                <w:sz w:val="18"/>
                <w:szCs w:val="18"/>
                <w:lang w:val="ro-MD" w:eastAsia="zh-CN"/>
              </w:rPr>
              <w:t>Amplificator pentru antene</w:t>
            </w:r>
          </w:p>
          <w:p w14:paraId="2B0A4954"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44ABD3F0" w14:textId="7A80DF94"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EEE6F6A" w14:textId="3D0E2401"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28AD277F"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Specificații minime solicitate:</w:t>
            </w:r>
          </w:p>
          <w:p w14:paraId="15D0FF7E"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 xml:space="preserve">Sistem de amplificare pentru antene (splitter) cu diapazon de frecvente intre 500 si 900 MHz. </w:t>
            </w:r>
          </w:p>
          <w:p w14:paraId="0DE63BC6"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Numarul minim de intrari : 2</w:t>
            </w:r>
          </w:p>
          <w:p w14:paraId="548FDAD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Numarul minim de iesiri : 4</w:t>
            </w:r>
          </w:p>
          <w:p w14:paraId="2DCB67F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Conectori: BNC</w:t>
            </w:r>
          </w:p>
          <w:p w14:paraId="6F610E61"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 xml:space="preserve">Impedanta minima: 50 Ohm. </w:t>
            </w:r>
          </w:p>
          <w:p w14:paraId="7971854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Alimentare: 12-18V</w:t>
            </w:r>
          </w:p>
          <w:p w14:paraId="13135103"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Putere de emisie: min. 3dB</w:t>
            </w:r>
          </w:p>
          <w:p w14:paraId="67178D92"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Setul va include: 10 x BNC cabluri de 0.5m, 2 x adaptoare BNC, 4 x cabluri alimentare 0.5m, husa din plastic, sursă de alimentare</w:t>
            </w:r>
          </w:p>
          <w:p w14:paraId="6C34E516" w14:textId="0D9EFDB2" w:rsidR="00007133" w:rsidRPr="002E5861" w:rsidRDefault="00007133" w:rsidP="00456713">
            <w:pPr>
              <w:pStyle w:val="TableParagraph"/>
              <w:ind w:left="15" w:right="177"/>
              <w:jc w:val="both"/>
              <w:rPr>
                <w:rFonts w:ascii="Times New Roman" w:hAnsi="Times New Roman"/>
                <w:spacing w:val="-1"/>
                <w:w w:val="105"/>
                <w:sz w:val="20"/>
                <w:szCs w:val="20"/>
                <w:lang w:val="ro-RO"/>
              </w:rPr>
            </w:pPr>
            <w:r w:rsidRPr="00176682">
              <w:rPr>
                <w:rFonts w:ascii="Times New Roman" w:eastAsia="PMingLiU" w:hAnsi="Times New Roman"/>
                <w:b/>
                <w:sz w:val="18"/>
                <w:szCs w:val="18"/>
                <w:lang w:val="ro-MD" w:eastAsia="zh-CN"/>
              </w:rPr>
              <w:t>Garanție:</w:t>
            </w:r>
            <w:r w:rsidRPr="00176682">
              <w:rPr>
                <w:rFonts w:ascii="Times New Roman" w:eastAsia="PMingLiU" w:hAnsi="Times New Roman"/>
                <w:bCs/>
                <w:sz w:val="18"/>
                <w:szCs w:val="18"/>
                <w:lang w:val="ro-MD" w:eastAsia="zh-CN"/>
              </w:rPr>
              <w:t xml:space="preserve"> min 24 luni</w:t>
            </w:r>
          </w:p>
        </w:tc>
        <w:tc>
          <w:tcPr>
            <w:tcW w:w="1341" w:type="dxa"/>
            <w:tcBorders>
              <w:top w:val="single" w:sz="4" w:space="0" w:color="auto"/>
              <w:left w:val="single" w:sz="4" w:space="0" w:color="auto"/>
              <w:bottom w:val="single" w:sz="4" w:space="0" w:color="auto"/>
              <w:right w:val="single" w:sz="4" w:space="0" w:color="auto"/>
            </w:tcBorders>
            <w:vAlign w:val="center"/>
          </w:tcPr>
          <w:p w14:paraId="444563F2"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13B3C193"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1EF8E41E" w14:textId="72BA89E9"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15</w:t>
            </w:r>
          </w:p>
        </w:tc>
        <w:tc>
          <w:tcPr>
            <w:tcW w:w="1118" w:type="dxa"/>
            <w:tcBorders>
              <w:top w:val="single" w:sz="4" w:space="0" w:color="auto"/>
              <w:left w:val="single" w:sz="4" w:space="0" w:color="auto"/>
              <w:bottom w:val="single" w:sz="4" w:space="0" w:color="auto"/>
              <w:right w:val="single" w:sz="4" w:space="0" w:color="auto"/>
            </w:tcBorders>
            <w:vAlign w:val="center"/>
          </w:tcPr>
          <w:p w14:paraId="4D5412F6" w14:textId="1AC1B96D"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158526BD" w14:textId="77777777" w:rsidR="00007133" w:rsidRPr="00176682" w:rsidRDefault="00007133" w:rsidP="00007133">
            <w:pPr>
              <w:rPr>
                <w:rFonts w:eastAsia="PMingLiU"/>
                <w:b/>
                <w:sz w:val="18"/>
                <w:szCs w:val="18"/>
                <w:lang w:val="ro-MD" w:eastAsia="zh-CN"/>
              </w:rPr>
            </w:pPr>
            <w:r w:rsidRPr="00176682">
              <w:rPr>
                <w:rFonts w:eastAsia="PMingLiU"/>
                <w:b/>
                <w:sz w:val="18"/>
                <w:szCs w:val="18"/>
                <w:lang w:val="ro-MD" w:eastAsia="zh-CN"/>
              </w:rPr>
              <w:t>Antena directionata</w:t>
            </w:r>
          </w:p>
          <w:p w14:paraId="2D684CD2"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1557EBE2" w14:textId="6CF81B1E"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6900FD8A" w14:textId="05353B86"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29965536"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Specificații minime solicitate:</w:t>
            </w:r>
          </w:p>
          <w:p w14:paraId="074FD190"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 xml:space="preserve">Diapazon de frecvente intre 500 si 900 MHz. </w:t>
            </w:r>
          </w:p>
          <w:p w14:paraId="1C2725BB"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 xml:space="preserve">Impedanta minima: 50 Ohm. </w:t>
            </w:r>
          </w:p>
          <w:p w14:paraId="24DF350D"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 xml:space="preserve">Tip conector: BNC. </w:t>
            </w:r>
          </w:p>
          <w:p w14:paraId="2202FD74"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 xml:space="preserve">Greutate: mai putin de 1 kg. </w:t>
            </w:r>
          </w:p>
          <w:p w14:paraId="67C21AC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Include adaptor pentru stativ 5/8" la 3/8".</w:t>
            </w:r>
          </w:p>
          <w:p w14:paraId="660B7910" w14:textId="1C8A9472" w:rsidR="00007133" w:rsidRPr="002E5861" w:rsidRDefault="00007133" w:rsidP="00456713">
            <w:pPr>
              <w:pStyle w:val="TableParagraph"/>
              <w:ind w:left="15" w:right="177"/>
              <w:jc w:val="both"/>
              <w:rPr>
                <w:rFonts w:ascii="Times New Roman" w:hAnsi="Times New Roman"/>
                <w:spacing w:val="-1"/>
                <w:w w:val="105"/>
                <w:sz w:val="20"/>
                <w:szCs w:val="20"/>
                <w:lang w:val="ro-RO"/>
              </w:rPr>
            </w:pPr>
            <w:r w:rsidRPr="00176682">
              <w:rPr>
                <w:rFonts w:ascii="Times New Roman" w:eastAsia="PMingLiU" w:hAnsi="Times New Roman"/>
                <w:b/>
                <w:sz w:val="18"/>
                <w:szCs w:val="18"/>
                <w:lang w:val="ro-MD" w:eastAsia="zh-CN"/>
              </w:rPr>
              <w:t>Garanție:</w:t>
            </w:r>
            <w:r w:rsidRPr="00176682">
              <w:rPr>
                <w:rFonts w:ascii="Times New Roman" w:eastAsia="PMingLiU" w:hAnsi="Times New Roman"/>
                <w:bCs/>
                <w:sz w:val="18"/>
                <w:szCs w:val="18"/>
                <w:lang w:val="ro-MD" w:eastAsia="zh-CN"/>
              </w:rPr>
              <w:t xml:space="preserve"> min 24 luni</w:t>
            </w:r>
          </w:p>
        </w:tc>
        <w:tc>
          <w:tcPr>
            <w:tcW w:w="1341" w:type="dxa"/>
            <w:tcBorders>
              <w:top w:val="single" w:sz="4" w:space="0" w:color="auto"/>
              <w:left w:val="single" w:sz="4" w:space="0" w:color="auto"/>
              <w:bottom w:val="single" w:sz="4" w:space="0" w:color="auto"/>
              <w:right w:val="single" w:sz="4" w:space="0" w:color="auto"/>
            </w:tcBorders>
            <w:vAlign w:val="center"/>
          </w:tcPr>
          <w:p w14:paraId="61304429"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257F1C54"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E0DA04A" w14:textId="18AA23A7"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16</w:t>
            </w:r>
          </w:p>
        </w:tc>
        <w:tc>
          <w:tcPr>
            <w:tcW w:w="1118" w:type="dxa"/>
            <w:tcBorders>
              <w:top w:val="single" w:sz="4" w:space="0" w:color="auto"/>
              <w:left w:val="single" w:sz="4" w:space="0" w:color="auto"/>
              <w:bottom w:val="single" w:sz="4" w:space="0" w:color="auto"/>
              <w:right w:val="single" w:sz="4" w:space="0" w:color="auto"/>
            </w:tcBorders>
            <w:vAlign w:val="center"/>
          </w:tcPr>
          <w:p w14:paraId="5BCB0CE6" w14:textId="3410E54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3A8A5C46" w14:textId="77777777" w:rsidR="00007133" w:rsidRPr="00176682" w:rsidRDefault="00007133" w:rsidP="00007133">
            <w:pPr>
              <w:rPr>
                <w:rFonts w:eastAsia="PMingLiU"/>
                <w:b/>
                <w:sz w:val="18"/>
                <w:szCs w:val="18"/>
                <w:lang w:val="ro-MD" w:eastAsia="zh-CN"/>
              </w:rPr>
            </w:pPr>
            <w:r w:rsidRPr="00176682">
              <w:rPr>
                <w:rFonts w:eastAsia="PMingLiU"/>
                <w:b/>
                <w:sz w:val="18"/>
                <w:szCs w:val="18"/>
                <w:lang w:val="ro-MD" w:eastAsia="zh-CN"/>
              </w:rPr>
              <w:t>Switch</w:t>
            </w:r>
          </w:p>
          <w:p w14:paraId="17BAC17A"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729D2AB3" w14:textId="0F590805"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 xml:space="preserve">Buc </w:t>
            </w:r>
          </w:p>
        </w:tc>
        <w:tc>
          <w:tcPr>
            <w:tcW w:w="708" w:type="dxa"/>
            <w:tcBorders>
              <w:top w:val="single" w:sz="4" w:space="0" w:color="auto"/>
              <w:left w:val="single" w:sz="4" w:space="0" w:color="auto"/>
              <w:bottom w:val="single" w:sz="4" w:space="0" w:color="auto"/>
              <w:right w:val="single" w:sz="4" w:space="0" w:color="auto"/>
            </w:tcBorders>
            <w:vAlign w:val="center"/>
          </w:tcPr>
          <w:p w14:paraId="127C1CE0" w14:textId="6595724B"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083270EE" w14:textId="77777777" w:rsidR="00007133" w:rsidRPr="00176682" w:rsidRDefault="00007133" w:rsidP="00456713">
            <w:pPr>
              <w:tabs>
                <w:tab w:val="left" w:pos="265"/>
              </w:tabs>
              <w:jc w:val="both"/>
              <w:rPr>
                <w:color w:val="000000"/>
                <w:sz w:val="18"/>
                <w:szCs w:val="18"/>
                <w:lang w:val="ro-MD" w:eastAsia="ru-RU"/>
              </w:rPr>
            </w:pPr>
            <w:r w:rsidRPr="00176682">
              <w:rPr>
                <w:color w:val="000000"/>
                <w:sz w:val="18"/>
                <w:szCs w:val="18"/>
                <w:lang w:val="ro-MD" w:eastAsia="ru-RU"/>
              </w:rPr>
              <w:t>Specificații minime solicitate:</w:t>
            </w:r>
          </w:p>
          <w:p w14:paraId="1223126F"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Numarul de porturi: min. 4</w:t>
            </w:r>
          </w:p>
          <w:p w14:paraId="6686FA19"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Viteza: 10/100/1000M Base-T ports</w:t>
            </w:r>
          </w:p>
          <w:p w14:paraId="63357FC0"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Consum: max 7W</w:t>
            </w:r>
          </w:p>
          <w:p w14:paraId="1672CD75"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carcasa: plastic</w:t>
            </w:r>
          </w:p>
          <w:p w14:paraId="4D40B9C6"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Dimensiuni: max. 145x86x24 mm</w:t>
            </w:r>
          </w:p>
          <w:p w14:paraId="3E6C7CFD" w14:textId="4723CA94" w:rsidR="00007133" w:rsidRPr="002E5861" w:rsidRDefault="00007133" w:rsidP="00456713">
            <w:pPr>
              <w:pStyle w:val="TableParagraph"/>
              <w:ind w:left="15" w:right="177"/>
              <w:jc w:val="both"/>
              <w:rPr>
                <w:rFonts w:ascii="Times New Roman" w:hAnsi="Times New Roman"/>
                <w:spacing w:val="-1"/>
                <w:w w:val="105"/>
                <w:sz w:val="20"/>
                <w:szCs w:val="20"/>
                <w:lang w:val="ro-RO"/>
              </w:rPr>
            </w:pPr>
            <w:proofErr w:type="spellStart"/>
            <w:r w:rsidRPr="00176682">
              <w:rPr>
                <w:rFonts w:ascii="Times New Roman" w:eastAsia="PMingLiU" w:hAnsi="Times New Roman"/>
                <w:b/>
                <w:sz w:val="18"/>
                <w:szCs w:val="18"/>
                <w:lang w:val="ro-MD" w:eastAsia="zh-CN"/>
              </w:rPr>
              <w:t>Garantie</w:t>
            </w:r>
            <w:proofErr w:type="spellEnd"/>
            <w:r w:rsidRPr="00176682">
              <w:rPr>
                <w:rFonts w:ascii="Times New Roman" w:eastAsia="PMingLiU" w:hAnsi="Times New Roman"/>
                <w:b/>
                <w:sz w:val="18"/>
                <w:szCs w:val="18"/>
                <w:lang w:val="ro-MD" w:eastAsia="zh-CN"/>
              </w:rPr>
              <w:t>:</w:t>
            </w:r>
            <w:r w:rsidRPr="00176682">
              <w:rPr>
                <w:rFonts w:ascii="Times New Roman" w:eastAsia="PMingLiU" w:hAnsi="Times New Roman"/>
                <w:bCs/>
                <w:sz w:val="18"/>
                <w:szCs w:val="18"/>
                <w:lang w:val="ro-MD" w:eastAsia="zh-CN"/>
              </w:rPr>
              <w:t xml:space="preserv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6303D7EA"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6D2D255D"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8EAA807" w14:textId="277EEDB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17</w:t>
            </w:r>
          </w:p>
        </w:tc>
        <w:tc>
          <w:tcPr>
            <w:tcW w:w="1118" w:type="dxa"/>
            <w:tcBorders>
              <w:top w:val="single" w:sz="4" w:space="0" w:color="auto"/>
              <w:left w:val="single" w:sz="4" w:space="0" w:color="auto"/>
              <w:bottom w:val="single" w:sz="4" w:space="0" w:color="auto"/>
              <w:right w:val="single" w:sz="4" w:space="0" w:color="auto"/>
            </w:tcBorders>
            <w:vAlign w:val="center"/>
          </w:tcPr>
          <w:p w14:paraId="4D3CD9DA" w14:textId="10B504D3"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EE59632" w14:textId="77777777" w:rsidR="00007133" w:rsidRPr="00176682" w:rsidRDefault="00007133" w:rsidP="00007133">
            <w:pPr>
              <w:tabs>
                <w:tab w:val="left" w:pos="0"/>
              </w:tabs>
              <w:rPr>
                <w:b/>
                <w:bCs/>
                <w:sz w:val="18"/>
                <w:szCs w:val="18"/>
                <w:lang w:val="ro-MD" w:eastAsia="ro-RO"/>
              </w:rPr>
            </w:pPr>
            <w:r w:rsidRPr="00176682">
              <w:rPr>
                <w:b/>
                <w:bCs/>
                <w:sz w:val="18"/>
                <w:szCs w:val="18"/>
                <w:lang w:val="ro-MD" w:eastAsia="ro-RO"/>
              </w:rPr>
              <w:t>Router WiFi</w:t>
            </w:r>
          </w:p>
          <w:p w14:paraId="327E5AB6"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346ABBC7" w14:textId="3A24DA18"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7DB29BF4" w14:textId="32CFAD7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27C9E97B" w14:textId="77777777" w:rsidR="00007133" w:rsidRPr="00176682" w:rsidRDefault="00007133" w:rsidP="00456713">
            <w:pPr>
              <w:tabs>
                <w:tab w:val="left" w:pos="265"/>
              </w:tabs>
              <w:jc w:val="both"/>
              <w:rPr>
                <w:color w:val="000000"/>
                <w:sz w:val="18"/>
                <w:szCs w:val="18"/>
                <w:lang w:val="ro-MD" w:eastAsia="ru-RU"/>
              </w:rPr>
            </w:pPr>
            <w:r w:rsidRPr="00176682">
              <w:rPr>
                <w:color w:val="000000"/>
                <w:sz w:val="18"/>
                <w:szCs w:val="18"/>
                <w:lang w:val="ro-MD" w:eastAsia="ru-RU"/>
              </w:rPr>
              <w:t>Specificații minime solicitate:</w:t>
            </w:r>
          </w:p>
          <w:p w14:paraId="080EE43C" w14:textId="77777777" w:rsidR="00007133" w:rsidRPr="00176682" w:rsidRDefault="00007133" w:rsidP="00456713">
            <w:pPr>
              <w:tabs>
                <w:tab w:val="left" w:pos="265"/>
              </w:tabs>
              <w:jc w:val="both"/>
              <w:rPr>
                <w:color w:val="000000"/>
                <w:sz w:val="18"/>
                <w:szCs w:val="18"/>
                <w:lang w:val="ro-MD" w:eastAsia="ru-RU"/>
              </w:rPr>
            </w:pPr>
            <w:r w:rsidRPr="00176682">
              <w:rPr>
                <w:color w:val="000000"/>
                <w:sz w:val="18"/>
                <w:szCs w:val="18"/>
                <w:lang w:val="ro-MD" w:eastAsia="ru-RU"/>
              </w:rPr>
              <w:t>Frecventa WiFi: min. 2.4GHz</w:t>
            </w:r>
          </w:p>
          <w:p w14:paraId="3E568F63" w14:textId="77777777" w:rsidR="00007133" w:rsidRPr="00176682" w:rsidRDefault="00007133" w:rsidP="00456713">
            <w:pPr>
              <w:tabs>
                <w:tab w:val="left" w:pos="265"/>
              </w:tabs>
              <w:jc w:val="both"/>
              <w:rPr>
                <w:color w:val="000000"/>
                <w:sz w:val="18"/>
                <w:szCs w:val="18"/>
                <w:lang w:val="ro-MD" w:eastAsia="ru-RU"/>
              </w:rPr>
            </w:pPr>
            <w:r w:rsidRPr="00176682">
              <w:rPr>
                <w:color w:val="000000"/>
                <w:sz w:val="18"/>
                <w:szCs w:val="18"/>
                <w:lang w:val="ro-MD" w:eastAsia="ru-RU"/>
              </w:rPr>
              <w:t>Numarul de antene: min. 4</w:t>
            </w:r>
          </w:p>
          <w:p w14:paraId="19C7AEA5"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Numarul de porturi LAN: min. 4</w:t>
            </w:r>
          </w:p>
          <w:p w14:paraId="1C83B614"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Numarul de porturi WAN: min. 1</w:t>
            </w:r>
          </w:p>
          <w:p w14:paraId="03ECD158"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Viteza LAV/WAN: 10/100/1000M Base-T ports</w:t>
            </w:r>
          </w:p>
          <w:p w14:paraId="2F27D9A9"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Consum: max. 20W</w:t>
            </w:r>
          </w:p>
          <w:p w14:paraId="26D6072E"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carcasa: plastic</w:t>
            </w:r>
          </w:p>
          <w:p w14:paraId="7BDE40EE"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Dimensiuni: max. 185x185x30 mm</w:t>
            </w:r>
          </w:p>
          <w:p w14:paraId="4815D79A" w14:textId="186DE6C5" w:rsidR="00007133" w:rsidRPr="002E5861" w:rsidRDefault="00007133" w:rsidP="00456713">
            <w:pPr>
              <w:pStyle w:val="TableParagraph"/>
              <w:ind w:left="15" w:right="177"/>
              <w:jc w:val="both"/>
              <w:rPr>
                <w:rFonts w:ascii="Times New Roman" w:hAnsi="Times New Roman"/>
                <w:spacing w:val="-1"/>
                <w:w w:val="105"/>
                <w:sz w:val="20"/>
                <w:szCs w:val="20"/>
                <w:lang w:val="ro-RO"/>
              </w:rPr>
            </w:pPr>
            <w:proofErr w:type="spellStart"/>
            <w:r w:rsidRPr="00176682">
              <w:rPr>
                <w:rFonts w:ascii="Times New Roman" w:eastAsia="PMingLiU" w:hAnsi="Times New Roman"/>
                <w:b/>
                <w:sz w:val="18"/>
                <w:szCs w:val="18"/>
                <w:lang w:val="ro-MD" w:eastAsia="zh-CN"/>
              </w:rPr>
              <w:t>Garantie</w:t>
            </w:r>
            <w:proofErr w:type="spellEnd"/>
            <w:r w:rsidRPr="00176682">
              <w:rPr>
                <w:rFonts w:ascii="Times New Roman" w:eastAsia="PMingLiU" w:hAnsi="Times New Roman"/>
                <w:b/>
                <w:sz w:val="18"/>
                <w:szCs w:val="18"/>
                <w:lang w:val="ro-MD" w:eastAsia="zh-CN"/>
              </w:rPr>
              <w:t>:</w:t>
            </w:r>
            <w:r w:rsidRPr="00176682">
              <w:rPr>
                <w:rFonts w:ascii="Times New Roman" w:eastAsia="PMingLiU" w:hAnsi="Times New Roman"/>
                <w:bCs/>
                <w:sz w:val="18"/>
                <w:szCs w:val="18"/>
                <w:lang w:val="ro-MD" w:eastAsia="zh-CN"/>
              </w:rPr>
              <w:t xml:space="preserv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08FD0172"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159942A4"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6D008B8" w14:textId="1A7893A6"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18</w:t>
            </w:r>
          </w:p>
        </w:tc>
        <w:tc>
          <w:tcPr>
            <w:tcW w:w="1118" w:type="dxa"/>
            <w:tcBorders>
              <w:top w:val="single" w:sz="4" w:space="0" w:color="auto"/>
              <w:left w:val="single" w:sz="4" w:space="0" w:color="auto"/>
              <w:bottom w:val="single" w:sz="4" w:space="0" w:color="auto"/>
              <w:right w:val="single" w:sz="4" w:space="0" w:color="auto"/>
            </w:tcBorders>
            <w:vAlign w:val="center"/>
          </w:tcPr>
          <w:p w14:paraId="65EB47CB" w14:textId="4EC80B6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5BC68D24" w14:textId="77777777" w:rsidR="00007133" w:rsidRPr="00176682" w:rsidRDefault="00007133" w:rsidP="00007133">
            <w:pPr>
              <w:rPr>
                <w:rFonts w:eastAsia="PMingLiU"/>
                <w:b/>
                <w:sz w:val="18"/>
                <w:szCs w:val="18"/>
                <w:lang w:val="ro-MD" w:eastAsia="zh-CN"/>
              </w:rPr>
            </w:pPr>
            <w:r w:rsidRPr="00176682">
              <w:rPr>
                <w:rFonts w:eastAsia="PMingLiU"/>
                <w:b/>
                <w:sz w:val="18"/>
                <w:szCs w:val="18"/>
                <w:lang w:val="ro-MD" w:eastAsia="zh-CN"/>
              </w:rPr>
              <w:t>Switch</w:t>
            </w:r>
          </w:p>
          <w:p w14:paraId="0E2E257E" w14:textId="77777777" w:rsidR="00007133" w:rsidRPr="002E5861" w:rsidRDefault="00007133" w:rsidP="00007133">
            <w:pPr>
              <w:pStyle w:val="TableParagraph"/>
              <w:jc w:val="both"/>
              <w:rPr>
                <w:rFonts w:ascii="Times New Roman" w:hAnsi="Times New Roman"/>
                <w:bCs/>
                <w:spacing w:val="-2"/>
                <w:w w:val="105"/>
                <w:sz w:val="20"/>
                <w:szCs w:val="20"/>
                <w:lang w:val="ro-RO"/>
              </w:rPr>
            </w:pPr>
          </w:p>
        </w:tc>
        <w:tc>
          <w:tcPr>
            <w:tcW w:w="701" w:type="dxa"/>
            <w:tcBorders>
              <w:top w:val="single" w:sz="4" w:space="0" w:color="auto"/>
              <w:left w:val="single" w:sz="4" w:space="0" w:color="auto"/>
              <w:bottom w:val="single" w:sz="4" w:space="0" w:color="auto"/>
              <w:right w:val="single" w:sz="4" w:space="0" w:color="auto"/>
            </w:tcBorders>
            <w:vAlign w:val="center"/>
          </w:tcPr>
          <w:p w14:paraId="1B611816" w14:textId="5AF04E43"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76E5B824" w14:textId="4FF740F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2AECABE8" w14:textId="77777777" w:rsidR="00007133" w:rsidRPr="00176682" w:rsidRDefault="00007133" w:rsidP="00456713">
            <w:pPr>
              <w:tabs>
                <w:tab w:val="left" w:pos="265"/>
              </w:tabs>
              <w:jc w:val="both"/>
              <w:rPr>
                <w:color w:val="000000"/>
                <w:sz w:val="18"/>
                <w:szCs w:val="18"/>
                <w:lang w:val="ro-MD" w:eastAsia="ru-RU"/>
              </w:rPr>
            </w:pPr>
            <w:r w:rsidRPr="00176682">
              <w:rPr>
                <w:color w:val="000000"/>
                <w:sz w:val="18"/>
                <w:szCs w:val="18"/>
                <w:lang w:val="ro-MD" w:eastAsia="ru-RU"/>
              </w:rPr>
              <w:t>Specificații minime solicitate:</w:t>
            </w:r>
          </w:p>
          <w:p w14:paraId="548BC044"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Numarul de porturi: min. 16</w:t>
            </w:r>
          </w:p>
          <w:p w14:paraId="105BDA81"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Viteza: 10/100/1000M Base-T ports</w:t>
            </w:r>
          </w:p>
          <w:p w14:paraId="2EDA4C9F"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Consum: max 13W</w:t>
            </w:r>
          </w:p>
          <w:p w14:paraId="07BA4DBA"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Tip carcasa: metal</w:t>
            </w:r>
          </w:p>
          <w:p w14:paraId="11448382" w14:textId="77777777" w:rsidR="00007133" w:rsidRPr="00176682" w:rsidRDefault="00007133" w:rsidP="00456713">
            <w:pPr>
              <w:jc w:val="both"/>
              <w:rPr>
                <w:rFonts w:eastAsia="PMingLiU"/>
                <w:bCs/>
                <w:sz w:val="18"/>
                <w:szCs w:val="18"/>
                <w:lang w:val="ro-MD" w:eastAsia="zh-CN"/>
              </w:rPr>
            </w:pPr>
            <w:r w:rsidRPr="00176682">
              <w:rPr>
                <w:rFonts w:eastAsia="PMingLiU"/>
                <w:bCs/>
                <w:sz w:val="18"/>
                <w:szCs w:val="18"/>
                <w:lang w:val="ro-MD" w:eastAsia="zh-CN"/>
              </w:rPr>
              <w:t>Dimensiuni: max. 285x130x45 mm</w:t>
            </w:r>
          </w:p>
          <w:p w14:paraId="65D6271A" w14:textId="0C75C8C7" w:rsidR="00007133" w:rsidRPr="002E5861" w:rsidRDefault="00007133" w:rsidP="00456713">
            <w:pPr>
              <w:pStyle w:val="TableParagraph"/>
              <w:ind w:left="15" w:right="177"/>
              <w:jc w:val="both"/>
              <w:rPr>
                <w:rFonts w:ascii="Times New Roman" w:hAnsi="Times New Roman"/>
                <w:spacing w:val="-1"/>
                <w:w w:val="105"/>
                <w:sz w:val="20"/>
                <w:szCs w:val="20"/>
                <w:lang w:val="ro-RO"/>
              </w:rPr>
            </w:pPr>
            <w:proofErr w:type="spellStart"/>
            <w:r w:rsidRPr="00176682">
              <w:rPr>
                <w:rFonts w:ascii="Times New Roman" w:eastAsia="PMingLiU" w:hAnsi="Times New Roman"/>
                <w:b/>
                <w:sz w:val="18"/>
                <w:szCs w:val="18"/>
                <w:lang w:val="ro-MD" w:eastAsia="zh-CN"/>
              </w:rPr>
              <w:t>Garantie</w:t>
            </w:r>
            <w:proofErr w:type="spellEnd"/>
            <w:r w:rsidRPr="00176682">
              <w:rPr>
                <w:rFonts w:ascii="Times New Roman" w:eastAsia="PMingLiU" w:hAnsi="Times New Roman"/>
                <w:b/>
                <w:sz w:val="18"/>
                <w:szCs w:val="18"/>
                <w:lang w:val="ro-MD" w:eastAsia="zh-CN"/>
              </w:rPr>
              <w:t>:</w:t>
            </w:r>
            <w:r w:rsidRPr="00176682">
              <w:rPr>
                <w:rFonts w:ascii="Times New Roman" w:eastAsia="PMingLiU" w:hAnsi="Times New Roman"/>
                <w:bCs/>
                <w:sz w:val="18"/>
                <w:szCs w:val="18"/>
                <w:lang w:val="ro-MD" w:eastAsia="zh-CN"/>
              </w:rPr>
              <w:t xml:space="preserv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63A6EB2E"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38E404D5"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54D01B8E" w14:textId="57DA37FD" w:rsidR="00007133" w:rsidRPr="002E5861" w:rsidRDefault="00A853AC" w:rsidP="00007133">
            <w:pPr>
              <w:shd w:val="clear" w:color="auto" w:fill="FFFFFF" w:themeFill="background1"/>
              <w:jc w:val="center"/>
              <w:rPr>
                <w:noProof w:val="0"/>
                <w:sz w:val="20"/>
                <w:szCs w:val="20"/>
                <w:lang w:eastAsia="ru-RU"/>
              </w:rPr>
            </w:pPr>
            <w:r>
              <w:rPr>
                <w:noProof w:val="0"/>
                <w:sz w:val="20"/>
                <w:szCs w:val="20"/>
                <w:lang w:eastAsia="ru-RU"/>
              </w:rPr>
              <w:lastRenderedPageBreak/>
              <w:t>19</w:t>
            </w:r>
          </w:p>
        </w:tc>
        <w:tc>
          <w:tcPr>
            <w:tcW w:w="1118" w:type="dxa"/>
            <w:tcBorders>
              <w:top w:val="single" w:sz="4" w:space="0" w:color="auto"/>
              <w:left w:val="single" w:sz="4" w:space="0" w:color="auto"/>
              <w:bottom w:val="single" w:sz="4" w:space="0" w:color="auto"/>
              <w:right w:val="single" w:sz="4" w:space="0" w:color="auto"/>
            </w:tcBorders>
            <w:vAlign w:val="center"/>
          </w:tcPr>
          <w:p w14:paraId="4EBDE988" w14:textId="074E6E0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06BD3E6" w14:textId="31EAC33C" w:rsidR="00007133" w:rsidRPr="00176682" w:rsidRDefault="009E2557" w:rsidP="00007133">
            <w:pPr>
              <w:tabs>
                <w:tab w:val="left" w:pos="5970"/>
              </w:tabs>
              <w:rPr>
                <w:b/>
                <w:sz w:val="18"/>
                <w:szCs w:val="18"/>
                <w:lang w:val="ro-MD"/>
              </w:rPr>
            </w:pPr>
            <w:r>
              <w:rPr>
                <w:b/>
                <w:sz w:val="18"/>
                <w:szCs w:val="18"/>
                <w:lang w:val="ro-MD"/>
              </w:rPr>
              <w:t>UPS</w:t>
            </w:r>
          </w:p>
          <w:p w14:paraId="66B4E32A" w14:textId="77777777" w:rsidR="00007133" w:rsidRPr="00282CBE" w:rsidRDefault="00007133" w:rsidP="00007133">
            <w:pPr>
              <w:pStyle w:val="TableParagraph"/>
              <w:jc w:val="both"/>
              <w:rPr>
                <w:rFonts w:ascii="Times New Roman" w:hAnsi="Times New Roman"/>
                <w:bCs/>
                <w:spacing w:val="-2"/>
                <w:w w:val="105"/>
                <w:sz w:val="20"/>
                <w:szCs w:val="20"/>
                <w:lang w:val="ro-MD"/>
              </w:rPr>
            </w:pPr>
          </w:p>
        </w:tc>
        <w:tc>
          <w:tcPr>
            <w:tcW w:w="701" w:type="dxa"/>
            <w:tcBorders>
              <w:top w:val="single" w:sz="4" w:space="0" w:color="auto"/>
              <w:left w:val="single" w:sz="4" w:space="0" w:color="auto"/>
              <w:bottom w:val="single" w:sz="4" w:space="0" w:color="auto"/>
              <w:right w:val="single" w:sz="4" w:space="0" w:color="auto"/>
            </w:tcBorders>
            <w:vAlign w:val="center"/>
          </w:tcPr>
          <w:p w14:paraId="447BBD84" w14:textId="6F02832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5A224313" w14:textId="4E6D96AD"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6F740CBC" w14:textId="21FE6136" w:rsidR="00007133" w:rsidRPr="002E5861" w:rsidRDefault="009E2557" w:rsidP="00456713">
            <w:pPr>
              <w:pStyle w:val="TableParagraph"/>
              <w:ind w:left="15" w:right="177"/>
              <w:jc w:val="both"/>
              <w:rPr>
                <w:rFonts w:ascii="Times New Roman" w:hAnsi="Times New Roman"/>
                <w:spacing w:val="-1"/>
                <w:w w:val="105"/>
                <w:sz w:val="20"/>
                <w:szCs w:val="20"/>
                <w:lang w:val="ro-RO"/>
              </w:rPr>
            </w:pPr>
            <w:r w:rsidRPr="009E2557">
              <w:rPr>
                <w:rFonts w:ascii="Times New Roman" w:eastAsia="PMingLiU" w:hAnsi="Times New Roman" w:cs="Times New Roman"/>
                <w:bCs/>
                <w:noProof/>
                <w:sz w:val="18"/>
                <w:szCs w:val="18"/>
                <w:lang w:val="ro-RO" w:eastAsia="zh-CN"/>
              </w:rPr>
              <w:t>Specificatii minime solicitate Tip: Online 1 buc. Carcasa: Rack-mount Putere de ieșire (activă): min. 2000W Putere de ieșire (maximă): min. 2000VA Garantie: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52198A85"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7D9F1605"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756A7D0" w14:textId="23F557FE"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r w:rsidR="00A853AC">
              <w:rPr>
                <w:noProof w:val="0"/>
                <w:sz w:val="20"/>
                <w:szCs w:val="20"/>
                <w:lang w:eastAsia="ru-RU"/>
              </w:rPr>
              <w:t>0</w:t>
            </w:r>
          </w:p>
        </w:tc>
        <w:tc>
          <w:tcPr>
            <w:tcW w:w="1118" w:type="dxa"/>
            <w:tcBorders>
              <w:top w:val="single" w:sz="4" w:space="0" w:color="auto"/>
              <w:left w:val="single" w:sz="4" w:space="0" w:color="auto"/>
              <w:bottom w:val="single" w:sz="4" w:space="0" w:color="auto"/>
              <w:right w:val="single" w:sz="4" w:space="0" w:color="auto"/>
            </w:tcBorders>
            <w:vAlign w:val="center"/>
          </w:tcPr>
          <w:p w14:paraId="42709AD3" w14:textId="0442E0B1"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74F05655" w14:textId="53042755" w:rsidR="00007133" w:rsidRPr="009E2557" w:rsidRDefault="009E2557" w:rsidP="00007133">
            <w:pPr>
              <w:pStyle w:val="TableParagraph"/>
              <w:jc w:val="both"/>
              <w:rPr>
                <w:rFonts w:ascii="Times New Roman" w:hAnsi="Times New Roman"/>
                <w:b/>
                <w:spacing w:val="-2"/>
                <w:w w:val="105"/>
                <w:sz w:val="20"/>
                <w:szCs w:val="20"/>
                <w:lang w:val="ro-RO"/>
              </w:rPr>
            </w:pPr>
            <w:r w:rsidRPr="009E2557">
              <w:rPr>
                <w:rFonts w:ascii="Times New Roman" w:eastAsia="Times New Roman" w:hAnsi="Times New Roman" w:cs="Times New Roman"/>
                <w:b/>
                <w:noProof/>
                <w:color w:val="000000"/>
                <w:sz w:val="18"/>
                <w:szCs w:val="18"/>
                <w:lang w:val="ro-RO" w:eastAsia="ru-RU"/>
              </w:rPr>
              <w:t xml:space="preserve">Mixer Analogic </w:t>
            </w:r>
          </w:p>
        </w:tc>
        <w:tc>
          <w:tcPr>
            <w:tcW w:w="701" w:type="dxa"/>
            <w:tcBorders>
              <w:top w:val="single" w:sz="4" w:space="0" w:color="auto"/>
              <w:left w:val="single" w:sz="4" w:space="0" w:color="auto"/>
              <w:bottom w:val="single" w:sz="4" w:space="0" w:color="auto"/>
              <w:right w:val="single" w:sz="4" w:space="0" w:color="auto"/>
            </w:tcBorders>
            <w:vAlign w:val="center"/>
          </w:tcPr>
          <w:p w14:paraId="432CF83C" w14:textId="0828415E"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2F3BEB4B" w14:textId="5FDB83E8"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28BE5964" w14:textId="0A32022D" w:rsidR="00007133" w:rsidRPr="002E5861" w:rsidRDefault="009E2557" w:rsidP="00456713">
            <w:pPr>
              <w:pStyle w:val="TableParagraph"/>
              <w:ind w:left="15" w:right="177"/>
              <w:jc w:val="both"/>
              <w:rPr>
                <w:rFonts w:ascii="Times New Roman" w:hAnsi="Times New Roman"/>
                <w:spacing w:val="-1"/>
                <w:w w:val="105"/>
                <w:sz w:val="20"/>
                <w:szCs w:val="20"/>
                <w:lang w:val="ro-RO"/>
              </w:rPr>
            </w:pPr>
            <w:r w:rsidRPr="009E2557">
              <w:rPr>
                <w:rFonts w:ascii="Times New Roman" w:eastAsia="Times New Roman" w:hAnsi="Times New Roman" w:cs="Times New Roman"/>
                <w:bCs/>
                <w:noProof/>
                <w:color w:val="000000"/>
                <w:sz w:val="18"/>
                <w:szCs w:val="18"/>
                <w:lang w:val="ro-RO" w:eastAsia="ru-RU"/>
              </w:rPr>
              <w:t>Specificații minime solicitate: Intrări: Minim 12 canale, dintre care cel puțin 7 canale cu preamplificator microfon Preamplificatoare: Tip low-noise, cu alimentare phantom +48V comutabilă Interfață USB: Conectivitate USB 2.0, cu înregistrare și redare pe 2 canale (2-in/2-out), la calitate minimă 24-bit / 192 kHz Egalizare: EQ pe 3 benzi (bass, medii, înalte) pe canalele mono Efecte: Procesor de efecte integrat cu minim 24 de presetări (reverb, delay, chorus etc.) Ieșiri principale: L/R balansate, tip XLR Ieșiri auxiliare: Cel puțin 1 Aux send pentru monitoare sau efecte externe Ieșire căști: Cu control de volum dedicat Fadere: Lineare, de minim 60 mm, pentru canalele principale și master Alimentare: Externă, cuprinsă între 100–240V AC, 50/60 Hz Carcasă: Construcție robustă, cu panou metalic superior și carcasă ranforsată Utilizare: Potrivit pentru evenimente live de dimensiuni mici/medii, studio de proiect, podcasting sau streaming Garantie: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29780D33" w14:textId="77777777" w:rsidR="00007133" w:rsidRPr="002E5861" w:rsidRDefault="00007133" w:rsidP="00456713">
            <w:pPr>
              <w:shd w:val="clear" w:color="auto" w:fill="FFFFFF" w:themeFill="background1"/>
              <w:jc w:val="both"/>
              <w:rPr>
                <w:noProof w:val="0"/>
                <w:sz w:val="20"/>
                <w:szCs w:val="20"/>
                <w:lang w:eastAsia="ru-RU"/>
              </w:rPr>
            </w:pPr>
          </w:p>
        </w:tc>
      </w:tr>
      <w:tr w:rsidR="001A6470" w:rsidRPr="002E5861" w14:paraId="55F80EBB"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0C7782DE" w14:textId="4E261DDE" w:rsidR="001A6470" w:rsidRPr="002E5861" w:rsidRDefault="001A6470" w:rsidP="001A6470">
            <w:pPr>
              <w:shd w:val="clear" w:color="auto" w:fill="FFFFFF" w:themeFill="background1"/>
              <w:jc w:val="center"/>
              <w:rPr>
                <w:noProof w:val="0"/>
                <w:sz w:val="20"/>
                <w:szCs w:val="20"/>
                <w:lang w:eastAsia="ru-RU"/>
              </w:rPr>
            </w:pPr>
            <w:r>
              <w:rPr>
                <w:noProof w:val="0"/>
                <w:sz w:val="20"/>
                <w:szCs w:val="20"/>
                <w:lang w:eastAsia="ru-RU"/>
              </w:rPr>
              <w:t>2</w:t>
            </w:r>
            <w:r w:rsidR="00A853AC">
              <w:rPr>
                <w:noProof w:val="0"/>
                <w:sz w:val="20"/>
                <w:szCs w:val="20"/>
                <w:lang w:eastAsia="ru-RU"/>
              </w:rPr>
              <w:t>1</w:t>
            </w:r>
          </w:p>
        </w:tc>
        <w:tc>
          <w:tcPr>
            <w:tcW w:w="1118" w:type="dxa"/>
            <w:tcBorders>
              <w:top w:val="single" w:sz="4" w:space="0" w:color="auto"/>
              <w:left w:val="single" w:sz="4" w:space="0" w:color="auto"/>
              <w:bottom w:val="single" w:sz="4" w:space="0" w:color="auto"/>
              <w:right w:val="single" w:sz="4" w:space="0" w:color="auto"/>
            </w:tcBorders>
            <w:vAlign w:val="center"/>
          </w:tcPr>
          <w:p w14:paraId="5FE4424F" w14:textId="0C8D9887" w:rsidR="001A6470" w:rsidRPr="002E5861" w:rsidRDefault="001A6470" w:rsidP="001A6470">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52D0AB5D" w14:textId="3540A592" w:rsidR="001A6470" w:rsidRPr="001A6470" w:rsidRDefault="001A6470" w:rsidP="001A6470">
            <w:pPr>
              <w:pStyle w:val="TableParagraph"/>
              <w:jc w:val="both"/>
              <w:rPr>
                <w:rFonts w:ascii="Times New Roman" w:hAnsi="Times New Roman"/>
                <w:b/>
                <w:bCs/>
                <w:spacing w:val="-2"/>
                <w:w w:val="105"/>
                <w:sz w:val="20"/>
                <w:szCs w:val="20"/>
                <w:lang w:val="ro-RO"/>
              </w:rPr>
            </w:pPr>
            <w:r w:rsidRPr="001A6470">
              <w:rPr>
                <w:rFonts w:ascii="Times New Roman" w:hAnsi="Times New Roman" w:cs="Times New Roman"/>
                <w:b/>
                <w:bCs/>
                <w:sz w:val="18"/>
                <w:szCs w:val="18"/>
              </w:rPr>
              <w:t xml:space="preserve">Masa </w:t>
            </w:r>
            <w:proofErr w:type="spellStart"/>
            <w:r w:rsidRPr="001A6470">
              <w:rPr>
                <w:rFonts w:ascii="Times New Roman" w:hAnsi="Times New Roman" w:cs="Times New Roman"/>
                <w:b/>
                <w:bCs/>
                <w:sz w:val="18"/>
                <w:szCs w:val="18"/>
              </w:rPr>
              <w:t>pentru</w:t>
            </w:r>
            <w:proofErr w:type="spellEnd"/>
            <w:r w:rsidRPr="001A6470">
              <w:rPr>
                <w:rFonts w:ascii="Times New Roman" w:hAnsi="Times New Roman" w:cs="Times New Roman"/>
                <w:b/>
                <w:bCs/>
                <w:sz w:val="18"/>
                <w:szCs w:val="18"/>
              </w:rPr>
              <w:t xml:space="preserve"> participant </w:t>
            </w:r>
          </w:p>
        </w:tc>
        <w:tc>
          <w:tcPr>
            <w:tcW w:w="701" w:type="dxa"/>
            <w:tcBorders>
              <w:top w:val="single" w:sz="4" w:space="0" w:color="auto"/>
              <w:left w:val="single" w:sz="4" w:space="0" w:color="auto"/>
              <w:bottom w:val="single" w:sz="4" w:space="0" w:color="auto"/>
              <w:right w:val="single" w:sz="4" w:space="0" w:color="auto"/>
            </w:tcBorders>
            <w:vAlign w:val="center"/>
          </w:tcPr>
          <w:p w14:paraId="2A4AE062" w14:textId="34B2B255" w:rsidR="001A6470" w:rsidRPr="002E5861" w:rsidRDefault="001A6470" w:rsidP="001A6470">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158EE207" w14:textId="20F06940" w:rsidR="001A6470" w:rsidRPr="002E5861" w:rsidRDefault="0066317B" w:rsidP="001A6470">
            <w:pPr>
              <w:shd w:val="clear" w:color="auto" w:fill="FFFFFF" w:themeFill="background1"/>
              <w:jc w:val="center"/>
              <w:rPr>
                <w:noProof w:val="0"/>
                <w:sz w:val="20"/>
                <w:szCs w:val="20"/>
                <w:lang w:eastAsia="ru-RU"/>
              </w:rPr>
            </w:pPr>
            <w:r>
              <w:rPr>
                <w:noProof w:val="0"/>
                <w:sz w:val="20"/>
                <w:szCs w:val="20"/>
                <w:lang w:eastAsia="ru-RU"/>
              </w:rPr>
              <w:t>5</w:t>
            </w:r>
          </w:p>
        </w:tc>
        <w:tc>
          <w:tcPr>
            <w:tcW w:w="4537" w:type="dxa"/>
            <w:tcBorders>
              <w:top w:val="single" w:sz="4" w:space="0" w:color="auto"/>
              <w:left w:val="single" w:sz="4" w:space="0" w:color="auto"/>
              <w:bottom w:val="single" w:sz="4" w:space="0" w:color="auto"/>
              <w:right w:val="single" w:sz="4" w:space="0" w:color="auto"/>
            </w:tcBorders>
          </w:tcPr>
          <w:p w14:paraId="2581D287" w14:textId="42ED6E32" w:rsidR="001A6470" w:rsidRPr="001A6470" w:rsidRDefault="001A6470" w:rsidP="001A6470">
            <w:pPr>
              <w:pStyle w:val="TableParagraph"/>
              <w:ind w:left="15" w:right="177"/>
              <w:jc w:val="both"/>
              <w:rPr>
                <w:rFonts w:ascii="Times New Roman" w:hAnsi="Times New Roman" w:cs="Times New Roman"/>
                <w:spacing w:val="-1"/>
                <w:w w:val="105"/>
                <w:sz w:val="18"/>
                <w:szCs w:val="18"/>
                <w:lang w:val="ro-RO"/>
              </w:rPr>
            </w:pPr>
            <w:proofErr w:type="spellStart"/>
            <w:r w:rsidRPr="001A6470">
              <w:rPr>
                <w:rFonts w:ascii="Times New Roman" w:hAnsi="Times New Roman" w:cs="Times New Roman"/>
                <w:sz w:val="18"/>
                <w:szCs w:val="18"/>
              </w:rPr>
              <w:t>Specificații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minime</w:t>
            </w:r>
            <w:proofErr w:type="spellEnd"/>
            <w:r w:rsidRPr="001A6470">
              <w:rPr>
                <w:rFonts w:ascii="Times New Roman" w:hAnsi="Times New Roman" w:cs="Times New Roman"/>
                <w:sz w:val="18"/>
                <w:szCs w:val="18"/>
              </w:rPr>
              <w:t xml:space="preserve"> solicitate: Masa </w:t>
            </w:r>
            <w:proofErr w:type="spellStart"/>
            <w:r w:rsidRPr="001A6470">
              <w:rPr>
                <w:rFonts w:ascii="Times New Roman" w:hAnsi="Times New Roman" w:cs="Times New Roman"/>
                <w:sz w:val="18"/>
                <w:szCs w:val="18"/>
              </w:rPr>
              <w:t>digitala</w:t>
            </w:r>
            <w:proofErr w:type="spellEnd"/>
            <w:r w:rsidRPr="001A6470">
              <w:rPr>
                <w:rFonts w:ascii="Times New Roman" w:hAnsi="Times New Roman" w:cs="Times New Roman"/>
                <w:sz w:val="18"/>
                <w:szCs w:val="18"/>
              </w:rPr>
              <w:t xml:space="preserve"> multimedia, </w:t>
            </w:r>
            <w:proofErr w:type="spellStart"/>
            <w:r w:rsidRPr="001A6470">
              <w:rPr>
                <w:rFonts w:ascii="Times New Roman" w:hAnsi="Times New Roman" w:cs="Times New Roman"/>
                <w:sz w:val="18"/>
                <w:szCs w:val="18"/>
              </w:rPr>
              <w:t>mobila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Brandname</w:t>
            </w:r>
            <w:proofErr w:type="spellEnd"/>
            <w:r w:rsidRPr="001A6470">
              <w:rPr>
                <w:rFonts w:ascii="Times New Roman" w:hAnsi="Times New Roman" w:cs="Times New Roman"/>
                <w:sz w:val="18"/>
                <w:szCs w:val="18"/>
              </w:rPr>
              <w:t xml:space="preserve"> international. </w:t>
            </w:r>
            <w:proofErr w:type="spellStart"/>
            <w:r w:rsidRPr="001A6470">
              <w:rPr>
                <w:rFonts w:ascii="Times New Roman" w:hAnsi="Times New Roman" w:cs="Times New Roman"/>
                <w:sz w:val="18"/>
                <w:szCs w:val="18"/>
              </w:rPr>
              <w:t>Dimensiuni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minime</w:t>
            </w:r>
            <w:proofErr w:type="spellEnd"/>
            <w:r w:rsidRPr="001A6470">
              <w:rPr>
                <w:rFonts w:ascii="Times New Roman" w:hAnsi="Times New Roman" w:cs="Times New Roman"/>
                <w:sz w:val="18"/>
                <w:szCs w:val="18"/>
              </w:rPr>
              <w:t xml:space="preserve"> (LWH): max. 705mm * 450mm * 690mm Tip </w:t>
            </w:r>
            <w:proofErr w:type="spellStart"/>
            <w:r w:rsidRPr="001A6470">
              <w:rPr>
                <w:rFonts w:ascii="Times New Roman" w:hAnsi="Times New Roman" w:cs="Times New Roman"/>
                <w:sz w:val="18"/>
                <w:szCs w:val="18"/>
              </w:rPr>
              <w:t>carcasa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metalica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vopsita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Ecran</w:t>
            </w:r>
            <w:proofErr w:type="spellEnd"/>
            <w:r w:rsidRPr="001A6470">
              <w:rPr>
                <w:rFonts w:ascii="Times New Roman" w:hAnsi="Times New Roman" w:cs="Times New Roman"/>
                <w:sz w:val="18"/>
                <w:szCs w:val="18"/>
              </w:rPr>
              <w:t xml:space="preserve"> frontal: tip IPS, </w:t>
            </w:r>
            <w:proofErr w:type="spellStart"/>
            <w:r w:rsidRPr="001A6470">
              <w:rPr>
                <w:rFonts w:ascii="Times New Roman" w:hAnsi="Times New Roman" w:cs="Times New Roman"/>
                <w:sz w:val="18"/>
                <w:szCs w:val="18"/>
              </w:rPr>
              <w:t>pozitionat</w:t>
            </w:r>
            <w:proofErr w:type="spellEnd"/>
            <w:r w:rsidRPr="001A6470">
              <w:rPr>
                <w:rFonts w:ascii="Times New Roman" w:hAnsi="Times New Roman" w:cs="Times New Roman"/>
                <w:sz w:val="18"/>
                <w:szCs w:val="18"/>
              </w:rPr>
              <w:t xml:space="preserve"> vertical, </w:t>
            </w:r>
            <w:proofErr w:type="spellStart"/>
            <w:r w:rsidRPr="001A6470">
              <w:rPr>
                <w:rFonts w:ascii="Times New Roman" w:hAnsi="Times New Roman" w:cs="Times New Roman"/>
                <w:sz w:val="18"/>
                <w:szCs w:val="18"/>
              </w:rPr>
              <w:t>diagonala</w:t>
            </w:r>
            <w:proofErr w:type="spellEnd"/>
            <w:r w:rsidRPr="001A6470">
              <w:rPr>
                <w:rFonts w:ascii="Times New Roman" w:hAnsi="Times New Roman" w:cs="Times New Roman"/>
                <w:sz w:val="18"/>
                <w:szCs w:val="18"/>
              </w:rPr>
              <w:t xml:space="preserve"> min. 24″, cu player tip Digital Signage </w:t>
            </w:r>
            <w:proofErr w:type="spellStart"/>
            <w:r w:rsidRPr="001A6470">
              <w:rPr>
                <w:rFonts w:ascii="Times New Roman" w:hAnsi="Times New Roman" w:cs="Times New Roman"/>
                <w:sz w:val="18"/>
                <w:szCs w:val="18"/>
              </w:rPr>
              <w:t>încorporat</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rezoluţie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nativa</w:t>
            </w:r>
            <w:proofErr w:type="spellEnd"/>
            <w:r w:rsidRPr="001A6470">
              <w:rPr>
                <w:rFonts w:ascii="Times New Roman" w:hAnsi="Times New Roman" w:cs="Times New Roman"/>
                <w:sz w:val="18"/>
                <w:szCs w:val="18"/>
              </w:rPr>
              <w:t xml:space="preserve"> min. 1920×1080 FHD, </w:t>
            </w:r>
            <w:proofErr w:type="spellStart"/>
            <w:r w:rsidRPr="001A6470">
              <w:rPr>
                <w:rFonts w:ascii="Times New Roman" w:hAnsi="Times New Roman" w:cs="Times New Roman"/>
                <w:sz w:val="18"/>
                <w:szCs w:val="18"/>
              </w:rPr>
              <w:t>luminozitate</w:t>
            </w:r>
            <w:proofErr w:type="spellEnd"/>
            <w:r w:rsidRPr="001A6470">
              <w:rPr>
                <w:rFonts w:ascii="Times New Roman" w:hAnsi="Times New Roman" w:cs="Times New Roman"/>
                <w:sz w:val="18"/>
                <w:szCs w:val="18"/>
              </w:rPr>
              <w:t xml:space="preserve"> min. 245cd/m2, </w:t>
            </w:r>
            <w:proofErr w:type="spellStart"/>
            <w:r w:rsidRPr="001A6470">
              <w:rPr>
                <w:rFonts w:ascii="Times New Roman" w:hAnsi="Times New Roman" w:cs="Times New Roman"/>
                <w:sz w:val="18"/>
                <w:szCs w:val="18"/>
              </w:rPr>
              <w:t>raport</w:t>
            </w:r>
            <w:proofErr w:type="spellEnd"/>
            <w:r w:rsidRPr="001A6470">
              <w:rPr>
                <w:rFonts w:ascii="Times New Roman" w:hAnsi="Times New Roman" w:cs="Times New Roman"/>
                <w:sz w:val="18"/>
                <w:szCs w:val="18"/>
              </w:rPr>
              <w:t xml:space="preserve"> 9:16 </w:t>
            </w:r>
            <w:proofErr w:type="spellStart"/>
            <w:r w:rsidRPr="001A6470">
              <w:rPr>
                <w:rFonts w:ascii="Times New Roman" w:hAnsi="Times New Roman" w:cs="Times New Roman"/>
                <w:sz w:val="18"/>
                <w:szCs w:val="18"/>
              </w:rPr>
              <w:t>Cronometru</w:t>
            </w:r>
            <w:proofErr w:type="spellEnd"/>
            <w:r w:rsidRPr="001A6470">
              <w:rPr>
                <w:rFonts w:ascii="Times New Roman" w:hAnsi="Times New Roman" w:cs="Times New Roman"/>
                <w:sz w:val="18"/>
                <w:szCs w:val="18"/>
              </w:rPr>
              <w:t xml:space="preserve">: cu </w:t>
            </w:r>
            <w:proofErr w:type="spellStart"/>
            <w:r w:rsidRPr="001A6470">
              <w:rPr>
                <w:rFonts w:ascii="Times New Roman" w:hAnsi="Times New Roman" w:cs="Times New Roman"/>
                <w:sz w:val="18"/>
                <w:szCs w:val="18"/>
              </w:rPr>
              <w:t>ecran</w:t>
            </w:r>
            <w:proofErr w:type="spellEnd"/>
            <w:r w:rsidRPr="001A6470">
              <w:rPr>
                <w:rFonts w:ascii="Times New Roman" w:hAnsi="Times New Roman" w:cs="Times New Roman"/>
                <w:sz w:val="18"/>
                <w:szCs w:val="18"/>
              </w:rPr>
              <w:t xml:space="preserve"> touchscreen cu </w:t>
            </w:r>
            <w:proofErr w:type="spellStart"/>
            <w:r w:rsidRPr="001A6470">
              <w:rPr>
                <w:rFonts w:ascii="Times New Roman" w:hAnsi="Times New Roman" w:cs="Times New Roman"/>
                <w:sz w:val="18"/>
                <w:szCs w:val="18"/>
              </w:rPr>
              <w:t>diagonala</w:t>
            </w:r>
            <w:proofErr w:type="spellEnd"/>
            <w:r w:rsidRPr="001A6470">
              <w:rPr>
                <w:rFonts w:ascii="Times New Roman" w:hAnsi="Times New Roman" w:cs="Times New Roman"/>
                <w:sz w:val="18"/>
                <w:szCs w:val="18"/>
              </w:rPr>
              <w:t xml:space="preserve"> de min. 4.5”, </w:t>
            </w:r>
            <w:proofErr w:type="spellStart"/>
            <w:r w:rsidRPr="001A6470">
              <w:rPr>
                <w:rFonts w:ascii="Times New Roman" w:hAnsi="Times New Roman" w:cs="Times New Roman"/>
                <w:sz w:val="18"/>
                <w:szCs w:val="18"/>
              </w:rPr>
              <w:t>functii</w:t>
            </w:r>
            <w:proofErr w:type="spellEnd"/>
            <w:r w:rsidRPr="001A6470">
              <w:rPr>
                <w:rFonts w:ascii="Times New Roman" w:hAnsi="Times New Roman" w:cs="Times New Roman"/>
                <w:sz w:val="18"/>
                <w:szCs w:val="18"/>
              </w:rPr>
              <w:t xml:space="preserve"> integrate: </w:t>
            </w:r>
            <w:proofErr w:type="spellStart"/>
            <w:r w:rsidRPr="001A6470">
              <w:rPr>
                <w:rFonts w:ascii="Times New Roman" w:hAnsi="Times New Roman" w:cs="Times New Roman"/>
                <w:sz w:val="18"/>
                <w:szCs w:val="18"/>
              </w:rPr>
              <w:t>ceas</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temporizator</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cronometru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Ieșiri</w:t>
            </w:r>
            <w:proofErr w:type="spellEnd"/>
            <w:r w:rsidRPr="001A6470">
              <w:rPr>
                <w:rFonts w:ascii="Times New Roman" w:hAnsi="Times New Roman" w:cs="Times New Roman"/>
                <w:sz w:val="18"/>
                <w:szCs w:val="18"/>
              </w:rPr>
              <w:t xml:space="preserve">: min. 1* RJ45 (LAN), min. 1* XLR (female)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microfon</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Garanție</w:t>
            </w:r>
            <w:proofErr w:type="spellEnd"/>
            <w:r w:rsidRPr="001A6470">
              <w:rPr>
                <w:rFonts w:ascii="Times New Roman" w:hAnsi="Times New Roman" w:cs="Times New Roman"/>
                <w:sz w:val="18"/>
                <w:szCs w:val="18"/>
              </w:rPr>
              <w:t xml:space="preserve">: min. 24 </w:t>
            </w:r>
            <w:proofErr w:type="spellStart"/>
            <w:r w:rsidRPr="001A6470">
              <w:rPr>
                <w:rFonts w:ascii="Times New Roman" w:hAnsi="Times New Roman" w:cs="Times New Roman"/>
                <w:sz w:val="18"/>
                <w:szCs w:val="18"/>
              </w:rPr>
              <w:t>luni</w:t>
            </w:r>
            <w:proofErr w:type="spellEnd"/>
            <w:r w:rsidRPr="001A6470">
              <w:rPr>
                <w:rFonts w:ascii="Times New Roman" w:hAnsi="Times New Roman" w:cs="Times New Roman"/>
                <w:sz w:val="18"/>
                <w:szCs w:val="18"/>
              </w:rPr>
              <w:t xml:space="preserve"> 5 </w:t>
            </w:r>
            <w:proofErr w:type="spellStart"/>
            <w:r w:rsidRPr="001A6470">
              <w:rPr>
                <w:rFonts w:ascii="Times New Roman" w:hAnsi="Times New Roman" w:cs="Times New Roman"/>
                <w:sz w:val="18"/>
                <w:szCs w:val="18"/>
              </w:rPr>
              <w:t>buc</w:t>
            </w:r>
            <w:proofErr w:type="spellEnd"/>
            <w:r w:rsidRPr="001A6470">
              <w:rPr>
                <w:rFonts w:ascii="Times New Roman" w:hAnsi="Times New Roman" w:cs="Times New Roman"/>
                <w:sz w:val="18"/>
                <w:szCs w:val="18"/>
              </w:rPr>
              <w:t xml:space="preserve">. 2 3 </w:t>
            </w:r>
            <w:proofErr w:type="spellStart"/>
            <w:r w:rsidRPr="001A6470">
              <w:rPr>
                <w:rFonts w:ascii="Times New Roman" w:hAnsi="Times New Roman" w:cs="Times New Roman"/>
                <w:sz w:val="18"/>
                <w:szCs w:val="18"/>
              </w:rPr>
              <w:t>Unitate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centrala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sistem</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conferinta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Specificații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minime</w:t>
            </w:r>
            <w:proofErr w:type="spellEnd"/>
            <w:r w:rsidRPr="001A6470">
              <w:rPr>
                <w:rFonts w:ascii="Times New Roman" w:hAnsi="Times New Roman" w:cs="Times New Roman"/>
                <w:sz w:val="18"/>
                <w:szCs w:val="18"/>
              </w:rPr>
              <w:t xml:space="preserve"> solicitate: </w:t>
            </w:r>
            <w:proofErr w:type="spellStart"/>
            <w:r w:rsidRPr="001A6470">
              <w:rPr>
                <w:rFonts w:ascii="Times New Roman" w:hAnsi="Times New Roman" w:cs="Times New Roman"/>
                <w:sz w:val="18"/>
                <w:szCs w:val="18"/>
              </w:rPr>
              <w:t>Procesor</w:t>
            </w:r>
            <w:proofErr w:type="spellEnd"/>
            <w:r w:rsidRPr="001A6470">
              <w:rPr>
                <w:rFonts w:ascii="Times New Roman" w:hAnsi="Times New Roman" w:cs="Times New Roman"/>
                <w:sz w:val="18"/>
                <w:szCs w:val="18"/>
              </w:rPr>
              <w:t xml:space="preserve"> digital de </w:t>
            </w:r>
            <w:proofErr w:type="spellStart"/>
            <w:r w:rsidRPr="001A6470">
              <w:rPr>
                <w:rFonts w:ascii="Times New Roman" w:hAnsi="Times New Roman" w:cs="Times New Roman"/>
                <w:sz w:val="18"/>
                <w:szCs w:val="18"/>
              </w:rPr>
              <w:t>conferință</w:t>
            </w:r>
            <w:proofErr w:type="spellEnd"/>
            <w:r w:rsidRPr="001A6470">
              <w:rPr>
                <w:rFonts w:ascii="Times New Roman" w:hAnsi="Times New Roman" w:cs="Times New Roman"/>
                <w:sz w:val="18"/>
                <w:szCs w:val="18"/>
              </w:rPr>
              <w:t xml:space="preserve"> DSP </w:t>
            </w:r>
            <w:proofErr w:type="spellStart"/>
            <w:r w:rsidRPr="001A6470">
              <w:rPr>
                <w:rFonts w:ascii="Times New Roman" w:hAnsi="Times New Roman" w:cs="Times New Roman"/>
                <w:sz w:val="18"/>
                <w:szCs w:val="18"/>
              </w:rPr>
              <w:t>Posibilitatea</w:t>
            </w:r>
            <w:proofErr w:type="spellEnd"/>
            <w:r w:rsidRPr="001A6470">
              <w:rPr>
                <w:rFonts w:ascii="Times New Roman" w:hAnsi="Times New Roman" w:cs="Times New Roman"/>
                <w:sz w:val="18"/>
                <w:szCs w:val="18"/>
              </w:rPr>
              <w:t xml:space="preserve"> de a </w:t>
            </w:r>
            <w:proofErr w:type="spellStart"/>
            <w:r w:rsidRPr="001A6470">
              <w:rPr>
                <w:rFonts w:ascii="Times New Roman" w:hAnsi="Times New Roman" w:cs="Times New Roman"/>
                <w:sz w:val="18"/>
                <w:szCs w:val="18"/>
              </w:rPr>
              <w:t>transmite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până</w:t>
            </w:r>
            <w:proofErr w:type="spellEnd"/>
            <w:r w:rsidRPr="001A6470">
              <w:rPr>
                <w:rFonts w:ascii="Times New Roman" w:hAnsi="Times New Roman" w:cs="Times New Roman"/>
                <w:sz w:val="18"/>
                <w:szCs w:val="18"/>
              </w:rPr>
              <w:t xml:space="preserve"> la 64 de </w:t>
            </w:r>
            <w:proofErr w:type="spellStart"/>
            <w:r w:rsidRPr="001A6470">
              <w:rPr>
                <w:rFonts w:ascii="Times New Roman" w:hAnsi="Times New Roman" w:cs="Times New Roman"/>
                <w:sz w:val="18"/>
                <w:szCs w:val="18"/>
              </w:rPr>
              <w:t>canale</w:t>
            </w:r>
            <w:proofErr w:type="spellEnd"/>
            <w:r w:rsidRPr="001A6470">
              <w:rPr>
                <w:rFonts w:ascii="Times New Roman" w:hAnsi="Times New Roman" w:cs="Times New Roman"/>
                <w:sz w:val="18"/>
                <w:szCs w:val="18"/>
              </w:rPr>
              <w:t xml:space="preserve"> audio </w:t>
            </w:r>
            <w:proofErr w:type="spellStart"/>
            <w:r w:rsidRPr="001A6470">
              <w:rPr>
                <w:rFonts w:ascii="Times New Roman" w:hAnsi="Times New Roman" w:cs="Times New Roman"/>
                <w:sz w:val="18"/>
                <w:szCs w:val="18"/>
              </w:rPr>
              <w:t>și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alte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semnale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printr</w:t>
            </w:r>
            <w:proofErr w:type="spellEnd"/>
            <w:r w:rsidRPr="001A6470">
              <w:rPr>
                <w:rFonts w:ascii="Times New Roman" w:hAnsi="Times New Roman" w:cs="Times New Roman"/>
                <w:sz w:val="18"/>
                <w:szCs w:val="18"/>
              </w:rPr>
              <w:t xml:space="preserve">-un </w:t>
            </w:r>
            <w:proofErr w:type="spellStart"/>
            <w:r w:rsidRPr="001A6470">
              <w:rPr>
                <w:rFonts w:ascii="Times New Roman" w:hAnsi="Times New Roman" w:cs="Times New Roman"/>
                <w:sz w:val="18"/>
                <w:szCs w:val="18"/>
              </w:rPr>
              <w:t>cablu</w:t>
            </w:r>
            <w:proofErr w:type="spellEnd"/>
            <w:r w:rsidRPr="001A6470">
              <w:rPr>
                <w:rFonts w:ascii="Times New Roman" w:hAnsi="Times New Roman" w:cs="Times New Roman"/>
                <w:sz w:val="18"/>
                <w:szCs w:val="18"/>
              </w:rPr>
              <w:t xml:space="preserve"> CAT5e, </w:t>
            </w:r>
            <w:proofErr w:type="spellStart"/>
            <w:r w:rsidRPr="001A6470">
              <w:rPr>
                <w:rFonts w:ascii="Times New Roman" w:hAnsi="Times New Roman" w:cs="Times New Roman"/>
                <w:sz w:val="18"/>
                <w:szCs w:val="18"/>
              </w:rPr>
              <w:t>folosind</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tehnologia</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reducere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avansata</w:t>
            </w:r>
            <w:proofErr w:type="spellEnd"/>
            <w:r w:rsidRPr="001A6470">
              <w:rPr>
                <w:rFonts w:ascii="Times New Roman" w:hAnsi="Times New Roman" w:cs="Times New Roman"/>
                <w:sz w:val="18"/>
                <w:szCs w:val="18"/>
              </w:rPr>
              <w:t xml:space="preserve"> a </w:t>
            </w:r>
            <w:proofErr w:type="spellStart"/>
            <w:r w:rsidRPr="001A6470">
              <w:rPr>
                <w:rFonts w:ascii="Times New Roman" w:hAnsi="Times New Roman" w:cs="Times New Roman"/>
                <w:sz w:val="18"/>
                <w:szCs w:val="18"/>
              </w:rPr>
              <w:t>zgomotului</w:t>
            </w:r>
            <w:proofErr w:type="spellEnd"/>
            <w:r w:rsidRPr="001A6470">
              <w:rPr>
                <w:rFonts w:ascii="Times New Roman" w:hAnsi="Times New Roman" w:cs="Times New Roman"/>
                <w:sz w:val="18"/>
                <w:szCs w:val="18"/>
              </w:rPr>
              <w:t xml:space="preserve"> de fundal. </w:t>
            </w:r>
            <w:proofErr w:type="spellStart"/>
            <w:r w:rsidRPr="001A6470">
              <w:rPr>
                <w:rFonts w:ascii="Times New Roman" w:hAnsi="Times New Roman" w:cs="Times New Roman"/>
                <w:sz w:val="18"/>
                <w:szCs w:val="18"/>
              </w:rPr>
              <w:t>Sensibilitatea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microfonului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fiecărei</w:t>
            </w:r>
            <w:proofErr w:type="spellEnd"/>
            <w:r w:rsidRPr="001A6470">
              <w:rPr>
                <w:rFonts w:ascii="Times New Roman" w:hAnsi="Times New Roman" w:cs="Times New Roman"/>
                <w:sz w:val="18"/>
                <w:szCs w:val="18"/>
              </w:rPr>
              <w:t xml:space="preserve"> console </w:t>
            </w:r>
            <w:proofErr w:type="spellStart"/>
            <w:r w:rsidRPr="001A6470">
              <w:rPr>
                <w:rFonts w:ascii="Times New Roman" w:hAnsi="Times New Roman" w:cs="Times New Roman"/>
                <w:sz w:val="18"/>
                <w:szCs w:val="18"/>
              </w:rPr>
              <w:t>și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egalizatorul</w:t>
            </w:r>
            <w:proofErr w:type="spellEnd"/>
            <w:r w:rsidRPr="001A6470">
              <w:rPr>
                <w:rFonts w:ascii="Times New Roman" w:hAnsi="Times New Roman" w:cs="Times New Roman"/>
                <w:sz w:val="18"/>
                <w:szCs w:val="18"/>
              </w:rPr>
              <w:t xml:space="preserve"> cu 16 </w:t>
            </w:r>
            <w:proofErr w:type="spellStart"/>
            <w:r w:rsidRPr="001A6470">
              <w:rPr>
                <w:rFonts w:ascii="Times New Roman" w:hAnsi="Times New Roman" w:cs="Times New Roman"/>
                <w:sz w:val="18"/>
                <w:szCs w:val="18"/>
              </w:rPr>
              <w:t>niveluri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poata</w:t>
            </w:r>
            <w:proofErr w:type="spellEnd"/>
            <w:r w:rsidRPr="001A6470">
              <w:rPr>
                <w:rFonts w:ascii="Times New Roman" w:hAnsi="Times New Roman" w:cs="Times New Roman"/>
                <w:sz w:val="18"/>
                <w:szCs w:val="18"/>
              </w:rPr>
              <w:t xml:space="preserve"> fi </w:t>
            </w:r>
            <w:proofErr w:type="spellStart"/>
            <w:r w:rsidRPr="001A6470">
              <w:rPr>
                <w:rFonts w:ascii="Times New Roman" w:hAnsi="Times New Roman" w:cs="Times New Roman"/>
                <w:sz w:val="18"/>
                <w:szCs w:val="18"/>
              </w:rPr>
              <w:t>ajustate</w:t>
            </w:r>
            <w:proofErr w:type="spellEnd"/>
            <w:r w:rsidRPr="001A6470">
              <w:rPr>
                <w:rFonts w:ascii="Times New Roman" w:hAnsi="Times New Roman" w:cs="Times New Roman"/>
                <w:sz w:val="18"/>
                <w:szCs w:val="18"/>
              </w:rPr>
              <w:t xml:space="preserve"> independent </w:t>
            </w:r>
            <w:proofErr w:type="spellStart"/>
            <w:r w:rsidRPr="001A6470">
              <w:rPr>
                <w:rFonts w:ascii="Times New Roman" w:hAnsi="Times New Roman" w:cs="Times New Roman"/>
                <w:sz w:val="18"/>
                <w:szCs w:val="18"/>
              </w:rPr>
              <w:t>Funcționalitate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egalizator</w:t>
            </w:r>
            <w:proofErr w:type="spellEnd"/>
            <w:r w:rsidRPr="001A6470">
              <w:rPr>
                <w:rFonts w:ascii="Times New Roman" w:hAnsi="Times New Roman" w:cs="Times New Roman"/>
                <w:sz w:val="18"/>
                <w:szCs w:val="18"/>
              </w:rPr>
              <w:t xml:space="preserve"> cu 16 </w:t>
            </w:r>
            <w:proofErr w:type="spellStart"/>
            <w:r w:rsidRPr="001A6470">
              <w:rPr>
                <w:rFonts w:ascii="Times New Roman" w:hAnsi="Times New Roman" w:cs="Times New Roman"/>
                <w:sz w:val="18"/>
                <w:szCs w:val="18"/>
              </w:rPr>
              <w:t>niveluri</w:t>
            </w:r>
            <w:proofErr w:type="spellEnd"/>
            <w:r w:rsidRPr="001A6470">
              <w:rPr>
                <w:rFonts w:ascii="Times New Roman" w:hAnsi="Times New Roman" w:cs="Times New Roman"/>
                <w:sz w:val="18"/>
                <w:szCs w:val="18"/>
              </w:rPr>
              <w:t xml:space="preserve"> EQ, </w:t>
            </w:r>
            <w:proofErr w:type="spellStart"/>
            <w:r w:rsidRPr="001A6470">
              <w:rPr>
                <w:rFonts w:ascii="Times New Roman" w:hAnsi="Times New Roman" w:cs="Times New Roman"/>
                <w:sz w:val="18"/>
                <w:szCs w:val="18"/>
              </w:rPr>
              <w:t>limitator</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a </w:t>
            </w:r>
            <w:proofErr w:type="spellStart"/>
            <w:r w:rsidRPr="001A6470">
              <w:rPr>
                <w:rFonts w:ascii="Times New Roman" w:hAnsi="Times New Roman" w:cs="Times New Roman"/>
                <w:sz w:val="18"/>
                <w:szCs w:val="18"/>
              </w:rPr>
              <w:t>preveni</w:t>
            </w:r>
            <w:proofErr w:type="spellEnd"/>
            <w:r w:rsidRPr="001A6470">
              <w:rPr>
                <w:rFonts w:ascii="Times New Roman" w:hAnsi="Times New Roman" w:cs="Times New Roman"/>
                <w:sz w:val="18"/>
                <w:szCs w:val="18"/>
              </w:rPr>
              <w:t xml:space="preserve"> ca </w:t>
            </w:r>
            <w:proofErr w:type="spellStart"/>
            <w:r w:rsidRPr="001A6470">
              <w:rPr>
                <w:rFonts w:ascii="Times New Roman" w:hAnsi="Times New Roman" w:cs="Times New Roman"/>
                <w:sz w:val="18"/>
                <w:szCs w:val="18"/>
              </w:rPr>
              <w:t>sunetul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devină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brusc</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puternic</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sau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scăzut</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identificarea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limitei</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zgomot</w:t>
            </w:r>
            <w:proofErr w:type="spellEnd"/>
            <w:r w:rsidRPr="001A6470">
              <w:rPr>
                <w:rFonts w:ascii="Times New Roman" w:hAnsi="Times New Roman" w:cs="Times New Roman"/>
                <w:sz w:val="18"/>
                <w:szCs w:val="18"/>
              </w:rPr>
              <w:t xml:space="preserve"> a </w:t>
            </w:r>
            <w:proofErr w:type="spellStart"/>
            <w:r w:rsidRPr="001A6470">
              <w:rPr>
                <w:rFonts w:ascii="Times New Roman" w:hAnsi="Times New Roman" w:cs="Times New Roman"/>
                <w:sz w:val="18"/>
                <w:szCs w:val="18"/>
              </w:rPr>
              <w:t>vocii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suportă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tehnologiile</w:t>
            </w:r>
            <w:proofErr w:type="spellEnd"/>
            <w:r w:rsidRPr="001A6470">
              <w:rPr>
                <w:rFonts w:ascii="Times New Roman" w:hAnsi="Times New Roman" w:cs="Times New Roman"/>
                <w:sz w:val="18"/>
                <w:szCs w:val="18"/>
              </w:rPr>
              <w:t xml:space="preserve"> AGC/AFC/Mix (Auto-mix). </w:t>
            </w:r>
            <w:proofErr w:type="spellStart"/>
            <w:r w:rsidRPr="001A6470">
              <w:rPr>
                <w:rFonts w:ascii="Times New Roman" w:hAnsi="Times New Roman" w:cs="Times New Roman"/>
                <w:sz w:val="18"/>
                <w:szCs w:val="18"/>
              </w:rPr>
              <w:t>Functii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disponibile</w:t>
            </w:r>
            <w:proofErr w:type="spellEnd"/>
            <w:r w:rsidRPr="001A6470">
              <w:rPr>
                <w:rFonts w:ascii="Times New Roman" w:hAnsi="Times New Roman" w:cs="Times New Roman"/>
                <w:sz w:val="18"/>
                <w:szCs w:val="18"/>
              </w:rPr>
              <w:t xml:space="preserve">: * </w:t>
            </w:r>
            <w:proofErr w:type="spellStart"/>
            <w:r w:rsidRPr="001A6470">
              <w:rPr>
                <w:rFonts w:ascii="Times New Roman" w:hAnsi="Times New Roman" w:cs="Times New Roman"/>
                <w:sz w:val="18"/>
                <w:szCs w:val="18"/>
              </w:rPr>
              <w:t>Traducere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simultană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Posibilitate</w:t>
            </w:r>
            <w:proofErr w:type="spellEnd"/>
            <w:r w:rsidRPr="001A6470">
              <w:rPr>
                <w:rFonts w:ascii="Times New Roman" w:hAnsi="Times New Roman" w:cs="Times New Roman"/>
                <w:sz w:val="18"/>
                <w:szCs w:val="18"/>
              </w:rPr>
              <w:t xml:space="preserve"> de a seta </w:t>
            </w:r>
            <w:proofErr w:type="spellStart"/>
            <w:r w:rsidRPr="001A6470">
              <w:rPr>
                <w:rFonts w:ascii="Times New Roman" w:hAnsi="Times New Roman" w:cs="Times New Roman"/>
                <w:sz w:val="18"/>
                <w:szCs w:val="18"/>
              </w:rPr>
              <w:t>tipul</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discutie</w:t>
            </w:r>
            <w:proofErr w:type="spellEnd"/>
            <w:r w:rsidRPr="001A6470">
              <w:rPr>
                <w:rFonts w:ascii="Times New Roman" w:hAnsi="Times New Roman" w:cs="Times New Roman"/>
                <w:sz w:val="18"/>
                <w:szCs w:val="18"/>
              </w:rPr>
              <w:t xml:space="preserve">: „OPEN” - </w:t>
            </w:r>
            <w:proofErr w:type="spellStart"/>
            <w:r w:rsidRPr="001A6470">
              <w:rPr>
                <w:rFonts w:ascii="Times New Roman" w:hAnsi="Times New Roman" w:cs="Times New Roman"/>
                <w:sz w:val="18"/>
                <w:szCs w:val="18"/>
              </w:rPr>
              <w:t>fara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restrictii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toți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limitat</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setarea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numarului</w:t>
            </w:r>
            <w:proofErr w:type="spellEnd"/>
            <w:r w:rsidRPr="001A6470">
              <w:rPr>
                <w:rFonts w:ascii="Times New Roman" w:hAnsi="Times New Roman" w:cs="Times New Roman"/>
                <w:sz w:val="18"/>
                <w:szCs w:val="18"/>
              </w:rPr>
              <w:t xml:space="preserve"> maxim de </w:t>
            </w:r>
            <w:proofErr w:type="spellStart"/>
            <w:r w:rsidRPr="001A6470">
              <w:rPr>
                <w:rFonts w:ascii="Times New Roman" w:hAnsi="Times New Roman" w:cs="Times New Roman"/>
                <w:sz w:val="18"/>
                <w:szCs w:val="18"/>
              </w:rPr>
              <w:t>unități</w:t>
            </w:r>
            <w:proofErr w:type="spellEnd"/>
            <w:r w:rsidRPr="001A6470">
              <w:rPr>
                <w:rFonts w:ascii="Times New Roman" w:hAnsi="Times New Roman" w:cs="Times New Roman"/>
                <w:sz w:val="18"/>
                <w:szCs w:val="18"/>
              </w:rPr>
              <w:t xml:space="preserve"> active din </w:t>
            </w:r>
            <w:proofErr w:type="spellStart"/>
            <w:r w:rsidRPr="001A6470">
              <w:rPr>
                <w:rFonts w:ascii="Times New Roman" w:hAnsi="Times New Roman" w:cs="Times New Roman"/>
                <w:sz w:val="18"/>
                <w:szCs w:val="18"/>
              </w:rPr>
              <w:t>meniul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controlerului</w:t>
            </w:r>
            <w:proofErr w:type="spellEnd"/>
            <w:r w:rsidRPr="001A6470">
              <w:rPr>
                <w:rFonts w:ascii="Times New Roman" w:hAnsi="Times New Roman" w:cs="Times New Roman"/>
                <w:sz w:val="18"/>
                <w:szCs w:val="18"/>
              </w:rPr>
              <w:t xml:space="preserve"> „VOICE” - </w:t>
            </w:r>
            <w:proofErr w:type="spellStart"/>
            <w:r w:rsidRPr="001A6470">
              <w:rPr>
                <w:rFonts w:ascii="Times New Roman" w:hAnsi="Times New Roman" w:cs="Times New Roman"/>
                <w:sz w:val="18"/>
                <w:szCs w:val="18"/>
              </w:rPr>
              <w:t>activeaza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microfonul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prin</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detectarea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semnalului</w:t>
            </w:r>
            <w:proofErr w:type="spellEnd"/>
            <w:r w:rsidRPr="001A6470">
              <w:rPr>
                <w:rFonts w:ascii="Times New Roman" w:hAnsi="Times New Roman" w:cs="Times New Roman"/>
                <w:sz w:val="18"/>
                <w:szCs w:val="18"/>
              </w:rPr>
              <w:t>(</w:t>
            </w:r>
            <w:proofErr w:type="spellStart"/>
            <w:r w:rsidRPr="001A6470">
              <w:rPr>
                <w:rFonts w:ascii="Times New Roman" w:hAnsi="Times New Roman" w:cs="Times New Roman"/>
                <w:sz w:val="18"/>
                <w:szCs w:val="18"/>
              </w:rPr>
              <w:t>sunetului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fără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apăsarea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butonului</w:t>
            </w:r>
            <w:proofErr w:type="spellEnd"/>
            <w:r w:rsidRPr="001A6470">
              <w:rPr>
                <w:rFonts w:ascii="Times New Roman" w:hAnsi="Times New Roman" w:cs="Times New Roman"/>
                <w:sz w:val="18"/>
                <w:szCs w:val="18"/>
              </w:rPr>
              <w:t xml:space="preserve"> „OVERRIDE” – </w:t>
            </w:r>
            <w:proofErr w:type="spellStart"/>
            <w:r w:rsidRPr="001A6470">
              <w:rPr>
                <w:rFonts w:ascii="Times New Roman" w:hAnsi="Times New Roman" w:cs="Times New Roman"/>
                <w:sz w:val="18"/>
                <w:szCs w:val="18"/>
              </w:rPr>
              <w:t>activeaza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microfoanele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dupa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principiul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primul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intrat</w:t>
            </w:r>
            <w:proofErr w:type="spellEnd"/>
            <w:r w:rsidRPr="001A6470">
              <w:rPr>
                <w:rFonts w:ascii="Times New Roman" w:hAnsi="Times New Roman" w:cs="Times New Roman"/>
                <w:sz w:val="18"/>
                <w:szCs w:val="18"/>
              </w:rPr>
              <w:t xml:space="preserve"> - </w:t>
            </w:r>
            <w:proofErr w:type="spellStart"/>
            <w:r w:rsidRPr="001A6470">
              <w:rPr>
                <w:rFonts w:ascii="Times New Roman" w:hAnsi="Times New Roman" w:cs="Times New Roman"/>
                <w:sz w:val="18"/>
                <w:szCs w:val="18"/>
              </w:rPr>
              <w:t>primul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ieșit</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limitat</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setarea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numarului</w:t>
            </w:r>
            <w:proofErr w:type="spellEnd"/>
            <w:r w:rsidRPr="001A6470">
              <w:rPr>
                <w:rFonts w:ascii="Times New Roman" w:hAnsi="Times New Roman" w:cs="Times New Roman"/>
                <w:sz w:val="18"/>
                <w:szCs w:val="18"/>
              </w:rPr>
              <w:t xml:space="preserve"> maxim de </w:t>
            </w:r>
            <w:proofErr w:type="spellStart"/>
            <w:r w:rsidRPr="001A6470">
              <w:rPr>
                <w:rFonts w:ascii="Times New Roman" w:hAnsi="Times New Roman" w:cs="Times New Roman"/>
                <w:sz w:val="18"/>
                <w:szCs w:val="18"/>
              </w:rPr>
              <w:t>unități</w:t>
            </w:r>
            <w:proofErr w:type="spellEnd"/>
            <w:r w:rsidRPr="001A6470">
              <w:rPr>
                <w:rFonts w:ascii="Times New Roman" w:hAnsi="Times New Roman" w:cs="Times New Roman"/>
                <w:sz w:val="18"/>
                <w:szCs w:val="18"/>
              </w:rPr>
              <w:t xml:space="preserve"> active din </w:t>
            </w:r>
            <w:proofErr w:type="spellStart"/>
            <w:r w:rsidRPr="001A6470">
              <w:rPr>
                <w:rFonts w:ascii="Times New Roman" w:hAnsi="Times New Roman" w:cs="Times New Roman"/>
                <w:sz w:val="18"/>
                <w:szCs w:val="18"/>
              </w:rPr>
              <w:t>meniul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controlerului</w:t>
            </w:r>
            <w:proofErr w:type="spellEnd"/>
            <w:r w:rsidRPr="001A6470">
              <w:rPr>
                <w:rFonts w:ascii="Times New Roman" w:hAnsi="Times New Roman" w:cs="Times New Roman"/>
                <w:sz w:val="18"/>
                <w:szCs w:val="18"/>
              </w:rPr>
              <w:t xml:space="preserve"> „APPLY” – </w:t>
            </w:r>
            <w:proofErr w:type="spellStart"/>
            <w:r w:rsidRPr="001A6470">
              <w:rPr>
                <w:rFonts w:ascii="Times New Roman" w:hAnsi="Times New Roman" w:cs="Times New Roman"/>
                <w:sz w:val="18"/>
                <w:szCs w:val="18"/>
              </w:rPr>
              <w:t>participantul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solicita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activarea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microfonului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prin</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apasarea</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buton</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activarea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este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acceptata</w:t>
            </w:r>
            <w:proofErr w:type="spellEnd"/>
            <w:r w:rsidRPr="001A6470">
              <w:rPr>
                <w:rFonts w:ascii="Times New Roman" w:hAnsi="Times New Roman" w:cs="Times New Roman"/>
                <w:sz w:val="18"/>
                <w:szCs w:val="18"/>
              </w:rPr>
              <w:t xml:space="preserve"> de la </w:t>
            </w:r>
            <w:proofErr w:type="spellStart"/>
            <w:r w:rsidRPr="001A6470">
              <w:rPr>
                <w:rFonts w:ascii="Times New Roman" w:hAnsi="Times New Roman" w:cs="Times New Roman"/>
                <w:sz w:val="18"/>
                <w:szCs w:val="18"/>
              </w:rPr>
              <w:t>microfonul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presedinte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Interfețe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Interfață</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înregistrare</w:t>
            </w:r>
            <w:proofErr w:type="spellEnd"/>
            <w:r w:rsidRPr="001A6470">
              <w:rPr>
                <w:rFonts w:ascii="Times New Roman" w:hAnsi="Times New Roman" w:cs="Times New Roman"/>
                <w:sz w:val="18"/>
                <w:szCs w:val="18"/>
              </w:rPr>
              <w:t xml:space="preserve"> USB pe </w:t>
            </w:r>
            <w:proofErr w:type="spellStart"/>
            <w:r w:rsidRPr="001A6470">
              <w:rPr>
                <w:rFonts w:ascii="Times New Roman" w:hAnsi="Times New Roman" w:cs="Times New Roman"/>
                <w:sz w:val="18"/>
                <w:szCs w:val="18"/>
              </w:rPr>
              <w:t>panoul</w:t>
            </w:r>
            <w:proofErr w:type="spellEnd"/>
            <w:r w:rsidRPr="001A6470">
              <w:rPr>
                <w:rFonts w:ascii="Times New Roman" w:hAnsi="Times New Roman" w:cs="Times New Roman"/>
                <w:sz w:val="18"/>
                <w:szCs w:val="18"/>
              </w:rPr>
              <w:t xml:space="preserve"> frontal, </w:t>
            </w:r>
            <w:proofErr w:type="spellStart"/>
            <w:r w:rsidRPr="001A6470">
              <w:rPr>
                <w:rFonts w:ascii="Times New Roman" w:hAnsi="Times New Roman" w:cs="Times New Roman"/>
                <w:sz w:val="18"/>
                <w:szCs w:val="18"/>
              </w:rPr>
              <w:t>conector</w:t>
            </w:r>
            <w:proofErr w:type="spellEnd"/>
            <w:r w:rsidRPr="001A6470">
              <w:rPr>
                <w:rFonts w:ascii="Times New Roman" w:hAnsi="Times New Roman" w:cs="Times New Roman"/>
                <w:sz w:val="18"/>
                <w:szCs w:val="18"/>
              </w:rPr>
              <w:t xml:space="preserve"> 3.5mm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a </w:t>
            </w:r>
            <w:proofErr w:type="spellStart"/>
            <w:r w:rsidRPr="001A6470">
              <w:rPr>
                <w:rFonts w:ascii="Times New Roman" w:hAnsi="Times New Roman" w:cs="Times New Roman"/>
                <w:sz w:val="18"/>
                <w:szCs w:val="18"/>
              </w:rPr>
              <w:t>conecta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căști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monitorizare</w:t>
            </w:r>
            <w:proofErr w:type="spellEnd"/>
            <w:r w:rsidRPr="001A6470">
              <w:rPr>
                <w:rFonts w:ascii="Times New Roman" w:hAnsi="Times New Roman" w:cs="Times New Roman"/>
                <w:sz w:val="18"/>
                <w:szCs w:val="18"/>
              </w:rPr>
              <w:t xml:space="preserve">, 1x RCA </w:t>
            </w:r>
            <w:proofErr w:type="spellStart"/>
            <w:r w:rsidRPr="001A6470">
              <w:rPr>
                <w:rFonts w:ascii="Times New Roman" w:hAnsi="Times New Roman" w:cs="Times New Roman"/>
                <w:sz w:val="18"/>
                <w:szCs w:val="18"/>
              </w:rPr>
              <w:t>întrare</w:t>
            </w:r>
            <w:proofErr w:type="spellEnd"/>
            <w:r w:rsidRPr="001A6470">
              <w:rPr>
                <w:rFonts w:ascii="Times New Roman" w:hAnsi="Times New Roman" w:cs="Times New Roman"/>
                <w:sz w:val="18"/>
                <w:szCs w:val="18"/>
              </w:rPr>
              <w:t xml:space="preserve"> audio, 1x XLR </w:t>
            </w:r>
            <w:proofErr w:type="spellStart"/>
            <w:r w:rsidRPr="001A6470">
              <w:rPr>
                <w:rFonts w:ascii="Times New Roman" w:hAnsi="Times New Roman" w:cs="Times New Roman"/>
                <w:sz w:val="18"/>
                <w:szCs w:val="18"/>
              </w:rPr>
              <w:t>întrare</w:t>
            </w:r>
            <w:proofErr w:type="spellEnd"/>
            <w:r w:rsidRPr="001A6470">
              <w:rPr>
                <w:rFonts w:ascii="Times New Roman" w:hAnsi="Times New Roman" w:cs="Times New Roman"/>
                <w:sz w:val="18"/>
                <w:szCs w:val="18"/>
              </w:rPr>
              <w:t xml:space="preserve"> audio, 1x RCA </w:t>
            </w:r>
            <w:proofErr w:type="spellStart"/>
            <w:r w:rsidRPr="001A6470">
              <w:rPr>
                <w:rFonts w:ascii="Times New Roman" w:hAnsi="Times New Roman" w:cs="Times New Roman"/>
                <w:sz w:val="18"/>
                <w:szCs w:val="18"/>
              </w:rPr>
              <w:t>ieșire</w:t>
            </w:r>
            <w:proofErr w:type="spellEnd"/>
            <w:r w:rsidRPr="001A6470">
              <w:rPr>
                <w:rFonts w:ascii="Times New Roman" w:hAnsi="Times New Roman" w:cs="Times New Roman"/>
                <w:sz w:val="18"/>
                <w:szCs w:val="18"/>
              </w:rPr>
              <w:t xml:space="preserve"> audio, 1x XLR </w:t>
            </w:r>
            <w:proofErr w:type="spellStart"/>
            <w:r w:rsidRPr="001A6470">
              <w:rPr>
                <w:rFonts w:ascii="Times New Roman" w:hAnsi="Times New Roman" w:cs="Times New Roman"/>
                <w:sz w:val="18"/>
                <w:szCs w:val="18"/>
              </w:rPr>
              <w:t>ieșire</w:t>
            </w:r>
            <w:proofErr w:type="spellEnd"/>
            <w:r w:rsidRPr="001A6470">
              <w:rPr>
                <w:rFonts w:ascii="Times New Roman" w:hAnsi="Times New Roman" w:cs="Times New Roman"/>
                <w:sz w:val="18"/>
                <w:szCs w:val="18"/>
              </w:rPr>
              <w:t xml:space="preserve"> audio, 6x </w:t>
            </w:r>
            <w:proofErr w:type="spellStart"/>
            <w:r w:rsidRPr="001A6470">
              <w:rPr>
                <w:rFonts w:ascii="Times New Roman" w:hAnsi="Times New Roman" w:cs="Times New Roman"/>
                <w:sz w:val="18"/>
                <w:szCs w:val="18"/>
              </w:rPr>
              <w:t>interfețe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ieșire</w:t>
            </w:r>
            <w:proofErr w:type="spellEnd"/>
            <w:r w:rsidRPr="001A6470">
              <w:rPr>
                <w:rFonts w:ascii="Times New Roman" w:hAnsi="Times New Roman" w:cs="Times New Roman"/>
                <w:sz w:val="18"/>
                <w:szCs w:val="18"/>
              </w:rPr>
              <w:t xml:space="preserve"> audio tip Phoenix, 2x RJ45 </w:t>
            </w:r>
            <w:proofErr w:type="spellStart"/>
            <w:r w:rsidRPr="001A6470">
              <w:rPr>
                <w:rFonts w:ascii="Times New Roman" w:hAnsi="Times New Roman" w:cs="Times New Roman"/>
                <w:sz w:val="18"/>
                <w:szCs w:val="18"/>
              </w:rPr>
              <w:t>conexiune</w:t>
            </w:r>
            <w:proofErr w:type="spellEnd"/>
            <w:r w:rsidRPr="001A6470">
              <w:rPr>
                <w:rFonts w:ascii="Times New Roman" w:hAnsi="Times New Roman" w:cs="Times New Roman"/>
                <w:sz w:val="18"/>
                <w:szCs w:val="18"/>
              </w:rPr>
              <w:t xml:space="preserve"> audio </w:t>
            </w:r>
            <w:proofErr w:type="spellStart"/>
            <w:r w:rsidRPr="001A6470">
              <w:rPr>
                <w:rFonts w:ascii="Times New Roman" w:hAnsi="Times New Roman" w:cs="Times New Roman"/>
                <w:sz w:val="18"/>
                <w:szCs w:val="18"/>
              </w:rPr>
              <w:t>digitală</w:t>
            </w:r>
            <w:proofErr w:type="spellEnd"/>
            <w:r w:rsidRPr="001A6470">
              <w:rPr>
                <w:rFonts w:ascii="Times New Roman" w:hAnsi="Times New Roman" w:cs="Times New Roman"/>
                <w:sz w:val="18"/>
                <w:szCs w:val="18"/>
              </w:rPr>
              <w:t xml:space="preserve"> 3x RJ45 </w:t>
            </w:r>
            <w:proofErr w:type="spellStart"/>
            <w:r w:rsidRPr="001A6470">
              <w:rPr>
                <w:rFonts w:ascii="Times New Roman" w:hAnsi="Times New Roman" w:cs="Times New Roman"/>
                <w:sz w:val="18"/>
                <w:szCs w:val="18"/>
              </w:rPr>
              <w:t>conexiune</w:t>
            </w:r>
            <w:proofErr w:type="spellEnd"/>
            <w:r w:rsidRPr="001A6470">
              <w:rPr>
                <w:rFonts w:ascii="Times New Roman" w:hAnsi="Times New Roman" w:cs="Times New Roman"/>
                <w:sz w:val="18"/>
                <w:szCs w:val="18"/>
              </w:rPr>
              <w:t xml:space="preserve"> audio </w:t>
            </w:r>
            <w:proofErr w:type="spellStart"/>
            <w:r w:rsidRPr="001A6470">
              <w:rPr>
                <w:rFonts w:ascii="Times New Roman" w:hAnsi="Times New Roman" w:cs="Times New Roman"/>
                <w:sz w:val="18"/>
                <w:szCs w:val="18"/>
              </w:rPr>
              <w:t>digitală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unitățile</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președinte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si</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delegat</w:t>
            </w:r>
            <w:proofErr w:type="spellEnd"/>
            <w:r w:rsidRPr="001A6470">
              <w:rPr>
                <w:rFonts w:ascii="Times New Roman" w:hAnsi="Times New Roman" w:cs="Times New Roman"/>
                <w:sz w:val="18"/>
                <w:szCs w:val="18"/>
              </w:rPr>
              <w:t xml:space="preserve"> 1x RJ45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conexiune</w:t>
            </w:r>
            <w:proofErr w:type="spellEnd"/>
            <w:r w:rsidRPr="001A6470">
              <w:rPr>
                <w:rFonts w:ascii="Times New Roman" w:hAnsi="Times New Roman" w:cs="Times New Roman"/>
                <w:sz w:val="18"/>
                <w:szCs w:val="18"/>
              </w:rPr>
              <w:t xml:space="preserve"> la computer </w:t>
            </w:r>
            <w:proofErr w:type="spellStart"/>
            <w:r w:rsidRPr="001A6470">
              <w:rPr>
                <w:rFonts w:ascii="Times New Roman" w:hAnsi="Times New Roman" w:cs="Times New Roman"/>
                <w:sz w:val="18"/>
                <w:szCs w:val="18"/>
              </w:rPr>
              <w:t>sau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comutator</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rețea</w:t>
            </w:r>
            <w:proofErr w:type="spellEnd"/>
            <w:r w:rsidRPr="001A6470">
              <w:rPr>
                <w:rFonts w:ascii="Times New Roman" w:hAnsi="Times New Roman" w:cs="Times New Roman"/>
                <w:sz w:val="18"/>
                <w:szCs w:val="18"/>
              </w:rPr>
              <w:t xml:space="preserve"> 1x DP9 </w:t>
            </w:r>
            <w:proofErr w:type="spellStart"/>
            <w:r w:rsidRPr="001A6470">
              <w:rPr>
                <w:rFonts w:ascii="Times New Roman" w:hAnsi="Times New Roman" w:cs="Times New Roman"/>
                <w:sz w:val="18"/>
                <w:szCs w:val="18"/>
              </w:rPr>
              <w:t>interfață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masculină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control extern 1x DP9 </w:t>
            </w:r>
            <w:proofErr w:type="spellStart"/>
            <w:r w:rsidRPr="001A6470">
              <w:rPr>
                <w:rFonts w:ascii="Times New Roman" w:hAnsi="Times New Roman" w:cs="Times New Roman"/>
                <w:sz w:val="18"/>
                <w:szCs w:val="18"/>
              </w:rPr>
              <w:t>interfață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feminină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pentru</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cameră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folosind</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protocoalele</w:t>
            </w:r>
            <w:proofErr w:type="spellEnd"/>
            <w:r w:rsidRPr="001A6470">
              <w:rPr>
                <w:rFonts w:ascii="Times New Roman" w:hAnsi="Times New Roman" w:cs="Times New Roman"/>
                <w:sz w:val="18"/>
                <w:szCs w:val="18"/>
              </w:rPr>
              <w:t xml:space="preserve"> PELCO-P/PELCO-D/VISCA/VISCA over IP 1x </w:t>
            </w:r>
            <w:proofErr w:type="spellStart"/>
            <w:r w:rsidRPr="001A6470">
              <w:rPr>
                <w:rFonts w:ascii="Times New Roman" w:hAnsi="Times New Roman" w:cs="Times New Roman"/>
                <w:sz w:val="18"/>
                <w:szCs w:val="18"/>
              </w:rPr>
              <w:t>interfață</w:t>
            </w:r>
            <w:proofErr w:type="spellEnd"/>
            <w:r w:rsidRPr="001A6470">
              <w:rPr>
                <w:rFonts w:ascii="Times New Roman" w:hAnsi="Times New Roman" w:cs="Times New Roman"/>
                <w:sz w:val="18"/>
                <w:szCs w:val="18"/>
              </w:rPr>
              <w:t xml:space="preserve"> Phoenix cu </w:t>
            </w:r>
            <w:proofErr w:type="spellStart"/>
            <w:r w:rsidRPr="001A6470">
              <w:rPr>
                <w:rFonts w:ascii="Times New Roman" w:hAnsi="Times New Roman" w:cs="Times New Roman"/>
                <w:sz w:val="18"/>
                <w:szCs w:val="18"/>
              </w:rPr>
              <w:t>trei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pini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ce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ofera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posibilitatea</w:t>
            </w:r>
            <w:proofErr w:type="spellEnd"/>
            <w:r w:rsidRPr="001A6470">
              <w:rPr>
                <w:rFonts w:ascii="Times New Roman" w:hAnsi="Times New Roman" w:cs="Times New Roman"/>
                <w:sz w:val="18"/>
                <w:szCs w:val="18"/>
              </w:rPr>
              <w:t xml:space="preserve"> de a </w:t>
            </w:r>
            <w:proofErr w:type="spellStart"/>
            <w:r w:rsidRPr="001A6470">
              <w:rPr>
                <w:rFonts w:ascii="Times New Roman" w:hAnsi="Times New Roman" w:cs="Times New Roman"/>
                <w:sz w:val="18"/>
                <w:szCs w:val="18"/>
              </w:rPr>
              <w:t>conecta</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tastatura</w:t>
            </w:r>
            <w:proofErr w:type="spellEnd"/>
            <w:r w:rsidRPr="001A6470">
              <w:rPr>
                <w:rFonts w:ascii="Times New Roman" w:hAnsi="Times New Roman" w:cs="Times New Roman"/>
                <w:sz w:val="18"/>
                <w:szCs w:val="18"/>
              </w:rPr>
              <w:t xml:space="preserve"> de control al </w:t>
            </w:r>
            <w:proofErr w:type="spellStart"/>
            <w:r w:rsidRPr="001A6470">
              <w:rPr>
                <w:rFonts w:ascii="Times New Roman" w:hAnsi="Times New Roman" w:cs="Times New Roman"/>
                <w:sz w:val="18"/>
                <w:szCs w:val="18"/>
              </w:rPr>
              <w:t>camerei</w:t>
            </w:r>
            <w:proofErr w:type="spellEnd"/>
            <w:r w:rsidRPr="001A6470">
              <w:rPr>
                <w:rFonts w:ascii="Times New Roman" w:hAnsi="Times New Roman" w:cs="Times New Roman"/>
                <w:sz w:val="18"/>
                <w:szCs w:val="18"/>
              </w:rPr>
              <w:t xml:space="preserve"> 1x </w:t>
            </w:r>
            <w:proofErr w:type="spellStart"/>
            <w:r w:rsidRPr="001A6470">
              <w:rPr>
                <w:rFonts w:ascii="Times New Roman" w:hAnsi="Times New Roman" w:cs="Times New Roman"/>
                <w:sz w:val="18"/>
                <w:szCs w:val="18"/>
              </w:rPr>
              <w:t>șurub</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împământare</w:t>
            </w:r>
            <w:proofErr w:type="spellEnd"/>
            <w:r w:rsidRPr="001A6470">
              <w:rPr>
                <w:rFonts w:ascii="Times New Roman" w:hAnsi="Times New Roman" w:cs="Times New Roman"/>
                <w:sz w:val="18"/>
                <w:szCs w:val="18"/>
              </w:rPr>
              <w:t xml:space="preserve"> 1x 100 ~ 240V DC </w:t>
            </w:r>
            <w:proofErr w:type="spellStart"/>
            <w:r w:rsidRPr="001A6470">
              <w:rPr>
                <w:rFonts w:ascii="Times New Roman" w:hAnsi="Times New Roman" w:cs="Times New Roman"/>
                <w:sz w:val="18"/>
                <w:szCs w:val="18"/>
              </w:rPr>
              <w:t>Interfață</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alimentare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Parametrii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tehnici</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Tensiune</w:t>
            </w:r>
            <w:proofErr w:type="spellEnd"/>
            <w:r w:rsidRPr="001A6470">
              <w:rPr>
                <w:rFonts w:ascii="Times New Roman" w:hAnsi="Times New Roman" w:cs="Times New Roman"/>
                <w:sz w:val="18"/>
                <w:szCs w:val="18"/>
              </w:rPr>
              <w:t xml:space="preserve"> 220V AC </w:t>
            </w:r>
            <w:proofErr w:type="spellStart"/>
            <w:r w:rsidRPr="001A6470">
              <w:rPr>
                <w:rFonts w:ascii="Times New Roman" w:hAnsi="Times New Roman" w:cs="Times New Roman"/>
                <w:sz w:val="18"/>
                <w:szCs w:val="18"/>
              </w:rPr>
              <w:t>Consumul</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energie</w:t>
            </w:r>
            <w:proofErr w:type="spellEnd"/>
            <w:r w:rsidRPr="001A6470">
              <w:rPr>
                <w:rFonts w:ascii="Times New Roman" w:hAnsi="Times New Roman" w:cs="Times New Roman"/>
                <w:sz w:val="18"/>
                <w:szCs w:val="18"/>
              </w:rPr>
              <w:t xml:space="preserve"> static 12W </w:t>
            </w:r>
            <w:proofErr w:type="spellStart"/>
            <w:r w:rsidRPr="001A6470">
              <w:rPr>
                <w:rFonts w:ascii="Times New Roman" w:hAnsi="Times New Roman" w:cs="Times New Roman"/>
                <w:sz w:val="18"/>
                <w:szCs w:val="18"/>
              </w:rPr>
              <w:t>Consum</w:t>
            </w:r>
            <w:proofErr w:type="spellEnd"/>
            <w:r w:rsidRPr="001A6470">
              <w:rPr>
                <w:rFonts w:ascii="Times New Roman" w:hAnsi="Times New Roman" w:cs="Times New Roman"/>
                <w:sz w:val="18"/>
                <w:szCs w:val="18"/>
              </w:rPr>
              <w:t xml:space="preserve"> maxim de </w:t>
            </w:r>
            <w:proofErr w:type="spellStart"/>
            <w:r w:rsidRPr="001A6470">
              <w:rPr>
                <w:rFonts w:ascii="Times New Roman" w:hAnsi="Times New Roman" w:cs="Times New Roman"/>
                <w:sz w:val="18"/>
                <w:szCs w:val="18"/>
              </w:rPr>
              <w:t>energie</w:t>
            </w:r>
            <w:proofErr w:type="spellEnd"/>
            <w:r w:rsidRPr="001A6470">
              <w:rPr>
                <w:rFonts w:ascii="Times New Roman" w:hAnsi="Times New Roman" w:cs="Times New Roman"/>
                <w:sz w:val="18"/>
                <w:szCs w:val="18"/>
              </w:rPr>
              <w:t xml:space="preserve"> 150W </w:t>
            </w:r>
            <w:proofErr w:type="spellStart"/>
            <w:r w:rsidRPr="001A6470">
              <w:rPr>
                <w:rFonts w:ascii="Times New Roman" w:hAnsi="Times New Roman" w:cs="Times New Roman"/>
                <w:sz w:val="18"/>
                <w:szCs w:val="18"/>
              </w:rPr>
              <w:t>Diapazonul</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frecvențe</w:t>
            </w:r>
            <w:proofErr w:type="spellEnd"/>
            <w:r w:rsidRPr="001A6470">
              <w:rPr>
                <w:rFonts w:ascii="Times New Roman" w:hAnsi="Times New Roman" w:cs="Times New Roman"/>
                <w:sz w:val="18"/>
                <w:szCs w:val="18"/>
              </w:rPr>
              <w:t xml:space="preserve"> 20Hz ~ 20KHz </w:t>
            </w:r>
            <w:proofErr w:type="spellStart"/>
            <w:r w:rsidRPr="001A6470">
              <w:rPr>
                <w:rFonts w:ascii="Times New Roman" w:hAnsi="Times New Roman" w:cs="Times New Roman"/>
                <w:sz w:val="18"/>
                <w:szCs w:val="18"/>
              </w:rPr>
              <w:t>Raportul</w:t>
            </w:r>
            <w:proofErr w:type="spellEnd"/>
            <w:r w:rsidRPr="001A6470">
              <w:rPr>
                <w:rFonts w:ascii="Times New Roman" w:hAnsi="Times New Roman" w:cs="Times New Roman"/>
                <w:sz w:val="18"/>
                <w:szCs w:val="18"/>
              </w:rPr>
              <w:t xml:space="preserve"> de </w:t>
            </w:r>
            <w:proofErr w:type="spellStart"/>
            <w:r w:rsidRPr="001A6470">
              <w:rPr>
                <w:rFonts w:ascii="Times New Roman" w:hAnsi="Times New Roman" w:cs="Times New Roman"/>
                <w:sz w:val="18"/>
                <w:szCs w:val="18"/>
              </w:rPr>
              <w:t>zgomot</w:t>
            </w:r>
            <w:proofErr w:type="spellEnd"/>
            <w:r w:rsidRPr="001A6470">
              <w:rPr>
                <w:rFonts w:ascii="Times New Roman" w:hAnsi="Times New Roman" w:cs="Times New Roman"/>
                <w:sz w:val="18"/>
                <w:szCs w:val="18"/>
              </w:rPr>
              <w:t xml:space="preserve"> (S / N) &gt; </w:t>
            </w:r>
            <w:r w:rsidRPr="001A6470">
              <w:rPr>
                <w:rFonts w:ascii="Times New Roman" w:hAnsi="Times New Roman" w:cs="Times New Roman"/>
                <w:sz w:val="18"/>
                <w:szCs w:val="18"/>
              </w:rPr>
              <w:lastRenderedPageBreak/>
              <w:t xml:space="preserve">80dB </w:t>
            </w:r>
            <w:proofErr w:type="spellStart"/>
            <w:r w:rsidRPr="001A6470">
              <w:rPr>
                <w:rFonts w:ascii="Times New Roman" w:hAnsi="Times New Roman" w:cs="Times New Roman"/>
                <w:sz w:val="18"/>
                <w:szCs w:val="18"/>
              </w:rPr>
              <w:t>Distorsiune</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armonică</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totală</w:t>
            </w:r>
            <w:proofErr w:type="spellEnd"/>
            <w:r w:rsidRPr="001A6470">
              <w:rPr>
                <w:rFonts w:ascii="Times New Roman" w:hAnsi="Times New Roman" w:cs="Times New Roman"/>
                <w:sz w:val="18"/>
                <w:szCs w:val="18"/>
              </w:rPr>
              <w:t xml:space="preserve"> 80dB </w:t>
            </w:r>
            <w:proofErr w:type="spellStart"/>
            <w:r w:rsidRPr="001A6470">
              <w:rPr>
                <w:rFonts w:ascii="Times New Roman" w:hAnsi="Times New Roman" w:cs="Times New Roman"/>
                <w:sz w:val="18"/>
                <w:szCs w:val="18"/>
              </w:rPr>
              <w:t>Montabil</w:t>
            </w:r>
            <w:proofErr w:type="spellEnd"/>
            <w:r w:rsidRPr="001A6470">
              <w:rPr>
                <w:rFonts w:ascii="Times New Roman" w:hAnsi="Times New Roman" w:cs="Times New Roman"/>
                <w:sz w:val="18"/>
                <w:szCs w:val="18"/>
              </w:rPr>
              <w:t xml:space="preserve"> </w:t>
            </w:r>
            <w:proofErr w:type="spellStart"/>
            <w:r w:rsidRPr="001A6470">
              <w:rPr>
                <w:rFonts w:ascii="Times New Roman" w:hAnsi="Times New Roman" w:cs="Times New Roman"/>
                <w:sz w:val="18"/>
                <w:szCs w:val="18"/>
              </w:rPr>
              <w:t>în</w:t>
            </w:r>
            <w:proofErr w:type="spellEnd"/>
            <w:r w:rsidRPr="001A6470">
              <w:rPr>
                <w:rFonts w:ascii="Times New Roman" w:hAnsi="Times New Roman" w:cs="Times New Roman"/>
                <w:sz w:val="18"/>
                <w:szCs w:val="18"/>
              </w:rPr>
              <w:t xml:space="preserve"> rack </w:t>
            </w:r>
            <w:proofErr w:type="spellStart"/>
            <w:r w:rsidRPr="001A6470">
              <w:rPr>
                <w:rFonts w:ascii="Times New Roman" w:hAnsi="Times New Roman" w:cs="Times New Roman"/>
                <w:sz w:val="18"/>
                <w:szCs w:val="18"/>
              </w:rPr>
              <w:t>Garantie</w:t>
            </w:r>
            <w:proofErr w:type="spellEnd"/>
            <w:r w:rsidRPr="001A6470">
              <w:rPr>
                <w:rFonts w:ascii="Times New Roman" w:hAnsi="Times New Roman" w:cs="Times New Roman"/>
                <w:sz w:val="18"/>
                <w:szCs w:val="18"/>
              </w:rPr>
              <w:t xml:space="preserve">: min. 36 </w:t>
            </w:r>
            <w:proofErr w:type="spellStart"/>
            <w:r w:rsidRPr="001A6470">
              <w:rPr>
                <w:rFonts w:ascii="Times New Roman" w:hAnsi="Times New Roman" w:cs="Times New Roman"/>
                <w:sz w:val="18"/>
                <w:szCs w:val="18"/>
              </w:rPr>
              <w:t>luni</w:t>
            </w:r>
            <w:proofErr w:type="spellEnd"/>
          </w:p>
        </w:tc>
        <w:tc>
          <w:tcPr>
            <w:tcW w:w="1341" w:type="dxa"/>
            <w:tcBorders>
              <w:top w:val="single" w:sz="4" w:space="0" w:color="auto"/>
              <w:left w:val="single" w:sz="4" w:space="0" w:color="auto"/>
              <w:bottom w:val="single" w:sz="4" w:space="0" w:color="auto"/>
              <w:right w:val="single" w:sz="4" w:space="0" w:color="auto"/>
            </w:tcBorders>
            <w:vAlign w:val="center"/>
          </w:tcPr>
          <w:p w14:paraId="0076506D" w14:textId="77777777" w:rsidR="001A6470" w:rsidRPr="002E5861" w:rsidRDefault="001A6470" w:rsidP="001A6470">
            <w:pPr>
              <w:shd w:val="clear" w:color="auto" w:fill="FFFFFF" w:themeFill="background1"/>
              <w:jc w:val="both"/>
              <w:rPr>
                <w:noProof w:val="0"/>
                <w:sz w:val="20"/>
                <w:szCs w:val="20"/>
                <w:lang w:eastAsia="ru-RU"/>
              </w:rPr>
            </w:pPr>
          </w:p>
        </w:tc>
      </w:tr>
      <w:tr w:rsidR="001A6470" w:rsidRPr="002E5861" w14:paraId="1D70576E"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549D77B" w14:textId="746286D3" w:rsidR="001A6470" w:rsidRDefault="001A6470" w:rsidP="001A6470">
            <w:pPr>
              <w:shd w:val="clear" w:color="auto" w:fill="FFFFFF" w:themeFill="background1"/>
              <w:jc w:val="center"/>
              <w:rPr>
                <w:noProof w:val="0"/>
                <w:sz w:val="20"/>
                <w:szCs w:val="20"/>
                <w:lang w:eastAsia="ru-RU"/>
              </w:rPr>
            </w:pPr>
            <w:r>
              <w:rPr>
                <w:noProof w:val="0"/>
                <w:sz w:val="20"/>
                <w:szCs w:val="20"/>
                <w:lang w:eastAsia="ru-RU"/>
              </w:rPr>
              <w:t>2</w:t>
            </w:r>
            <w:r w:rsidR="00A853AC">
              <w:rPr>
                <w:noProof w:val="0"/>
                <w:sz w:val="20"/>
                <w:szCs w:val="20"/>
                <w:lang w:eastAsia="ru-RU"/>
              </w:rPr>
              <w:t>2</w:t>
            </w:r>
          </w:p>
        </w:tc>
        <w:tc>
          <w:tcPr>
            <w:tcW w:w="1118" w:type="dxa"/>
            <w:tcBorders>
              <w:top w:val="single" w:sz="4" w:space="0" w:color="auto"/>
              <w:left w:val="single" w:sz="4" w:space="0" w:color="auto"/>
              <w:bottom w:val="single" w:sz="4" w:space="0" w:color="auto"/>
              <w:right w:val="single" w:sz="4" w:space="0" w:color="auto"/>
            </w:tcBorders>
            <w:vAlign w:val="center"/>
          </w:tcPr>
          <w:p w14:paraId="1CDC4FBE" w14:textId="36801B18" w:rsidR="001A6470" w:rsidRPr="002E5861" w:rsidRDefault="001A6470" w:rsidP="001A6470">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AEBFF7E" w14:textId="437509B3" w:rsidR="001A6470" w:rsidRPr="001A6470" w:rsidRDefault="001A6470" w:rsidP="001A6470">
            <w:pPr>
              <w:pStyle w:val="TableParagraph"/>
              <w:jc w:val="both"/>
              <w:rPr>
                <w:rFonts w:ascii="Times New Roman" w:hAnsi="Times New Roman"/>
                <w:b/>
                <w:bCs/>
                <w:spacing w:val="-2"/>
                <w:w w:val="105"/>
                <w:sz w:val="20"/>
                <w:szCs w:val="20"/>
                <w:lang w:val="ro-RO"/>
              </w:rPr>
            </w:pPr>
            <w:r w:rsidRPr="001A6470">
              <w:rPr>
                <w:rFonts w:ascii="Times New Roman" w:hAnsi="Times New Roman" w:cs="Times New Roman"/>
                <w:b/>
                <w:bCs/>
                <w:spacing w:val="-1"/>
                <w:w w:val="105"/>
                <w:sz w:val="18"/>
                <w:szCs w:val="18"/>
                <w:lang w:val="ro-RO"/>
              </w:rPr>
              <w:t xml:space="preserve">Unitate centrala pentru sistem de </w:t>
            </w:r>
            <w:proofErr w:type="spellStart"/>
            <w:r w:rsidRPr="001A6470">
              <w:rPr>
                <w:rFonts w:ascii="Times New Roman" w:hAnsi="Times New Roman" w:cs="Times New Roman"/>
                <w:b/>
                <w:bCs/>
                <w:spacing w:val="-1"/>
                <w:w w:val="105"/>
                <w:sz w:val="18"/>
                <w:szCs w:val="18"/>
                <w:lang w:val="ro-RO"/>
              </w:rPr>
              <w:t>conferinta</w:t>
            </w:r>
            <w:proofErr w:type="spellEnd"/>
            <w:r w:rsidRPr="001A6470">
              <w:rPr>
                <w:rFonts w:ascii="Times New Roman" w:hAnsi="Times New Roman" w:cs="Times New Roman"/>
                <w:b/>
                <w:bCs/>
                <w:spacing w:val="-1"/>
                <w:w w:val="105"/>
                <w:sz w:val="18"/>
                <w:szCs w:val="18"/>
                <w:lang w:val="ro-RO"/>
              </w:rPr>
              <w:t xml:space="preserve"> </w:t>
            </w:r>
          </w:p>
        </w:tc>
        <w:tc>
          <w:tcPr>
            <w:tcW w:w="701" w:type="dxa"/>
            <w:tcBorders>
              <w:top w:val="single" w:sz="4" w:space="0" w:color="auto"/>
              <w:left w:val="single" w:sz="4" w:space="0" w:color="auto"/>
              <w:bottom w:val="single" w:sz="4" w:space="0" w:color="auto"/>
              <w:right w:val="single" w:sz="4" w:space="0" w:color="auto"/>
            </w:tcBorders>
            <w:vAlign w:val="center"/>
          </w:tcPr>
          <w:p w14:paraId="5AB56BF3" w14:textId="159B41F4" w:rsidR="001A6470" w:rsidRPr="002E5861" w:rsidRDefault="001A6470" w:rsidP="001A6470">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7CFB27AF" w14:textId="73B89667" w:rsidR="001A6470" w:rsidRPr="002E5861" w:rsidRDefault="0066317B" w:rsidP="001A6470">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4A2E5FAE" w14:textId="5535E4C1" w:rsidR="001A6470" w:rsidRPr="001A6470" w:rsidRDefault="001A6470" w:rsidP="001A6470">
            <w:pPr>
              <w:pStyle w:val="TableParagraph"/>
              <w:ind w:left="15" w:right="177"/>
              <w:jc w:val="both"/>
              <w:rPr>
                <w:rFonts w:ascii="Times New Roman" w:hAnsi="Times New Roman" w:cs="Times New Roman"/>
                <w:spacing w:val="-1"/>
                <w:w w:val="105"/>
                <w:sz w:val="18"/>
                <w:szCs w:val="18"/>
                <w:lang w:val="ro-RO"/>
              </w:rPr>
            </w:pPr>
            <w:r w:rsidRPr="001A6470">
              <w:rPr>
                <w:rFonts w:ascii="Times New Roman" w:hAnsi="Times New Roman" w:cs="Times New Roman"/>
                <w:spacing w:val="-1"/>
                <w:w w:val="105"/>
                <w:sz w:val="18"/>
                <w:szCs w:val="18"/>
                <w:lang w:val="ro-RO"/>
              </w:rPr>
              <w:t xml:space="preserve">Specificații minime solicitate: Procesor digital de conferință DSP Posibilitatea de a transmite până la 64 de canale audio și alte semnale printr-un cablu CAT5e, folosind tehnologia de reducere avansata a zgomotului de fundal. Sensibilitatea microfonului fiecărei console și egalizatorul cu 16 niveluri sa </w:t>
            </w:r>
            <w:proofErr w:type="spellStart"/>
            <w:r w:rsidRPr="001A6470">
              <w:rPr>
                <w:rFonts w:ascii="Times New Roman" w:hAnsi="Times New Roman" w:cs="Times New Roman"/>
                <w:spacing w:val="-1"/>
                <w:w w:val="105"/>
                <w:sz w:val="18"/>
                <w:szCs w:val="18"/>
                <w:lang w:val="ro-RO"/>
              </w:rPr>
              <w:t>poata</w:t>
            </w:r>
            <w:proofErr w:type="spellEnd"/>
            <w:r w:rsidRPr="001A6470">
              <w:rPr>
                <w:rFonts w:ascii="Times New Roman" w:hAnsi="Times New Roman" w:cs="Times New Roman"/>
                <w:spacing w:val="-1"/>
                <w:w w:val="105"/>
                <w:sz w:val="18"/>
                <w:szCs w:val="18"/>
                <w:lang w:val="ro-RO"/>
              </w:rPr>
              <w:t xml:space="preserve"> fi ajustate independent Funcționalitate: egalizator cu 16 niveluri EQ, limitator pentru a preveni ca sunetul să devină brusc puternic sau scăzut; identificarea limitei de zgomot a vocii; suportă tehnologiile AGC/AFC/</w:t>
            </w:r>
            <w:proofErr w:type="spellStart"/>
            <w:r w:rsidRPr="001A6470">
              <w:rPr>
                <w:rFonts w:ascii="Times New Roman" w:hAnsi="Times New Roman" w:cs="Times New Roman"/>
                <w:spacing w:val="-1"/>
                <w:w w:val="105"/>
                <w:sz w:val="18"/>
                <w:szCs w:val="18"/>
                <w:lang w:val="ro-RO"/>
              </w:rPr>
              <w:t>Mix</w:t>
            </w:r>
            <w:proofErr w:type="spellEnd"/>
            <w:r w:rsidRPr="001A6470">
              <w:rPr>
                <w:rFonts w:ascii="Times New Roman" w:hAnsi="Times New Roman" w:cs="Times New Roman"/>
                <w:spacing w:val="-1"/>
                <w:w w:val="105"/>
                <w:sz w:val="18"/>
                <w:szCs w:val="18"/>
                <w:lang w:val="ro-RO"/>
              </w:rPr>
              <w:t xml:space="preserve"> (Auto-mix). </w:t>
            </w:r>
            <w:proofErr w:type="spellStart"/>
            <w:r w:rsidRPr="001A6470">
              <w:rPr>
                <w:rFonts w:ascii="Times New Roman" w:hAnsi="Times New Roman" w:cs="Times New Roman"/>
                <w:spacing w:val="-1"/>
                <w:w w:val="105"/>
                <w:sz w:val="18"/>
                <w:szCs w:val="18"/>
                <w:lang w:val="ro-RO"/>
              </w:rPr>
              <w:t>Functii</w:t>
            </w:r>
            <w:proofErr w:type="spellEnd"/>
            <w:r w:rsidRPr="001A6470">
              <w:rPr>
                <w:rFonts w:ascii="Times New Roman" w:hAnsi="Times New Roman" w:cs="Times New Roman"/>
                <w:spacing w:val="-1"/>
                <w:w w:val="105"/>
                <w:sz w:val="18"/>
                <w:szCs w:val="18"/>
                <w:lang w:val="ro-RO"/>
              </w:rPr>
              <w:t xml:space="preserve"> disponibile: * Traducere simultană Posibilitate de a seta tipul de </w:t>
            </w:r>
            <w:proofErr w:type="spellStart"/>
            <w:r w:rsidRPr="001A6470">
              <w:rPr>
                <w:rFonts w:ascii="Times New Roman" w:hAnsi="Times New Roman" w:cs="Times New Roman"/>
                <w:spacing w:val="-1"/>
                <w:w w:val="105"/>
                <w:sz w:val="18"/>
                <w:szCs w:val="18"/>
                <w:lang w:val="ro-RO"/>
              </w:rPr>
              <w:t>discutie</w:t>
            </w:r>
            <w:proofErr w:type="spellEnd"/>
            <w:r w:rsidRPr="001A6470">
              <w:rPr>
                <w:rFonts w:ascii="Times New Roman" w:hAnsi="Times New Roman" w:cs="Times New Roman"/>
                <w:spacing w:val="-1"/>
                <w:w w:val="105"/>
                <w:sz w:val="18"/>
                <w:szCs w:val="18"/>
                <w:lang w:val="ro-RO"/>
              </w:rPr>
              <w:t xml:space="preserve">: „OPEN” - </w:t>
            </w:r>
            <w:proofErr w:type="spellStart"/>
            <w:r w:rsidRPr="001A6470">
              <w:rPr>
                <w:rFonts w:ascii="Times New Roman" w:hAnsi="Times New Roman" w:cs="Times New Roman"/>
                <w:spacing w:val="-1"/>
                <w:w w:val="105"/>
                <w:sz w:val="18"/>
                <w:szCs w:val="18"/>
                <w:lang w:val="ro-RO"/>
              </w:rPr>
              <w:t>fara</w:t>
            </w:r>
            <w:proofErr w:type="spellEnd"/>
            <w:r w:rsidRPr="001A6470">
              <w:rPr>
                <w:rFonts w:ascii="Times New Roman" w:hAnsi="Times New Roman" w:cs="Times New Roman"/>
                <w:spacing w:val="-1"/>
                <w:w w:val="105"/>
                <w:sz w:val="18"/>
                <w:szCs w:val="18"/>
                <w:lang w:val="ro-RO"/>
              </w:rPr>
              <w:t xml:space="preserve"> </w:t>
            </w:r>
            <w:proofErr w:type="spellStart"/>
            <w:r w:rsidRPr="001A6470">
              <w:rPr>
                <w:rFonts w:ascii="Times New Roman" w:hAnsi="Times New Roman" w:cs="Times New Roman"/>
                <w:spacing w:val="-1"/>
                <w:w w:val="105"/>
                <w:sz w:val="18"/>
                <w:szCs w:val="18"/>
                <w:lang w:val="ro-RO"/>
              </w:rPr>
              <w:t>restrictii</w:t>
            </w:r>
            <w:proofErr w:type="spellEnd"/>
            <w:r w:rsidRPr="001A6470">
              <w:rPr>
                <w:rFonts w:ascii="Times New Roman" w:hAnsi="Times New Roman" w:cs="Times New Roman"/>
                <w:spacing w:val="-1"/>
                <w:w w:val="105"/>
                <w:sz w:val="18"/>
                <w:szCs w:val="18"/>
                <w:lang w:val="ro-RO"/>
              </w:rPr>
              <w:t xml:space="preserve"> pentru toți, limitat de setarea </w:t>
            </w:r>
            <w:proofErr w:type="spellStart"/>
            <w:r w:rsidRPr="001A6470">
              <w:rPr>
                <w:rFonts w:ascii="Times New Roman" w:hAnsi="Times New Roman" w:cs="Times New Roman"/>
                <w:spacing w:val="-1"/>
                <w:w w:val="105"/>
                <w:sz w:val="18"/>
                <w:szCs w:val="18"/>
                <w:lang w:val="ro-RO"/>
              </w:rPr>
              <w:t>numarului</w:t>
            </w:r>
            <w:proofErr w:type="spellEnd"/>
            <w:r w:rsidRPr="001A6470">
              <w:rPr>
                <w:rFonts w:ascii="Times New Roman" w:hAnsi="Times New Roman" w:cs="Times New Roman"/>
                <w:spacing w:val="-1"/>
                <w:w w:val="105"/>
                <w:sz w:val="18"/>
                <w:szCs w:val="18"/>
                <w:lang w:val="ro-RO"/>
              </w:rPr>
              <w:t xml:space="preserve"> maxim de unități active din meniul controlerului „VOICE” - </w:t>
            </w:r>
            <w:proofErr w:type="spellStart"/>
            <w:r w:rsidRPr="001A6470">
              <w:rPr>
                <w:rFonts w:ascii="Times New Roman" w:hAnsi="Times New Roman" w:cs="Times New Roman"/>
                <w:spacing w:val="-1"/>
                <w:w w:val="105"/>
                <w:sz w:val="18"/>
                <w:szCs w:val="18"/>
                <w:lang w:val="ro-RO"/>
              </w:rPr>
              <w:t>activeaza</w:t>
            </w:r>
            <w:proofErr w:type="spellEnd"/>
            <w:r w:rsidRPr="001A6470">
              <w:rPr>
                <w:rFonts w:ascii="Times New Roman" w:hAnsi="Times New Roman" w:cs="Times New Roman"/>
                <w:spacing w:val="-1"/>
                <w:w w:val="105"/>
                <w:sz w:val="18"/>
                <w:szCs w:val="18"/>
                <w:lang w:val="ro-RO"/>
              </w:rPr>
              <w:t xml:space="preserve"> microfonul prin detectarea semnalului(sunetului) fără apăsarea butonului „OVERRIDE” – </w:t>
            </w:r>
            <w:proofErr w:type="spellStart"/>
            <w:r w:rsidRPr="001A6470">
              <w:rPr>
                <w:rFonts w:ascii="Times New Roman" w:hAnsi="Times New Roman" w:cs="Times New Roman"/>
                <w:spacing w:val="-1"/>
                <w:w w:val="105"/>
                <w:sz w:val="18"/>
                <w:szCs w:val="18"/>
                <w:lang w:val="ro-RO"/>
              </w:rPr>
              <w:t>activeaza</w:t>
            </w:r>
            <w:proofErr w:type="spellEnd"/>
            <w:r w:rsidRPr="001A6470">
              <w:rPr>
                <w:rFonts w:ascii="Times New Roman" w:hAnsi="Times New Roman" w:cs="Times New Roman"/>
                <w:spacing w:val="-1"/>
                <w:w w:val="105"/>
                <w:sz w:val="18"/>
                <w:szCs w:val="18"/>
                <w:lang w:val="ro-RO"/>
              </w:rPr>
              <w:t xml:space="preserve"> microfoanele </w:t>
            </w:r>
            <w:proofErr w:type="spellStart"/>
            <w:r w:rsidRPr="001A6470">
              <w:rPr>
                <w:rFonts w:ascii="Times New Roman" w:hAnsi="Times New Roman" w:cs="Times New Roman"/>
                <w:spacing w:val="-1"/>
                <w:w w:val="105"/>
                <w:sz w:val="18"/>
                <w:szCs w:val="18"/>
                <w:lang w:val="ro-RO"/>
              </w:rPr>
              <w:t>dupa</w:t>
            </w:r>
            <w:proofErr w:type="spellEnd"/>
            <w:r w:rsidRPr="001A6470">
              <w:rPr>
                <w:rFonts w:ascii="Times New Roman" w:hAnsi="Times New Roman" w:cs="Times New Roman"/>
                <w:spacing w:val="-1"/>
                <w:w w:val="105"/>
                <w:sz w:val="18"/>
                <w:szCs w:val="18"/>
                <w:lang w:val="ro-RO"/>
              </w:rPr>
              <w:t xml:space="preserve"> principiul primul intrat - primul ieșit, limitat de setarea </w:t>
            </w:r>
            <w:proofErr w:type="spellStart"/>
            <w:r w:rsidRPr="001A6470">
              <w:rPr>
                <w:rFonts w:ascii="Times New Roman" w:hAnsi="Times New Roman" w:cs="Times New Roman"/>
                <w:spacing w:val="-1"/>
                <w:w w:val="105"/>
                <w:sz w:val="18"/>
                <w:szCs w:val="18"/>
                <w:lang w:val="ro-RO"/>
              </w:rPr>
              <w:t>numarului</w:t>
            </w:r>
            <w:proofErr w:type="spellEnd"/>
            <w:r w:rsidRPr="001A6470">
              <w:rPr>
                <w:rFonts w:ascii="Times New Roman" w:hAnsi="Times New Roman" w:cs="Times New Roman"/>
                <w:spacing w:val="-1"/>
                <w:w w:val="105"/>
                <w:sz w:val="18"/>
                <w:szCs w:val="18"/>
                <w:lang w:val="ro-RO"/>
              </w:rPr>
              <w:t xml:space="preserve"> maxim de unități active din meniul controlerului „APPLY” – participantul solicita activarea microfonului prin </w:t>
            </w:r>
            <w:proofErr w:type="spellStart"/>
            <w:r w:rsidRPr="001A6470">
              <w:rPr>
                <w:rFonts w:ascii="Times New Roman" w:hAnsi="Times New Roman" w:cs="Times New Roman"/>
                <w:spacing w:val="-1"/>
                <w:w w:val="105"/>
                <w:sz w:val="18"/>
                <w:szCs w:val="18"/>
                <w:lang w:val="ro-RO"/>
              </w:rPr>
              <w:t>apasarea</w:t>
            </w:r>
            <w:proofErr w:type="spellEnd"/>
            <w:r w:rsidRPr="001A6470">
              <w:rPr>
                <w:rFonts w:ascii="Times New Roman" w:hAnsi="Times New Roman" w:cs="Times New Roman"/>
                <w:spacing w:val="-1"/>
                <w:w w:val="105"/>
                <w:sz w:val="18"/>
                <w:szCs w:val="18"/>
                <w:lang w:val="ro-RO"/>
              </w:rPr>
              <w:t xml:space="preserve"> de buton, activarea este acceptata de la microfonul </w:t>
            </w:r>
            <w:proofErr w:type="spellStart"/>
            <w:r w:rsidRPr="001A6470">
              <w:rPr>
                <w:rFonts w:ascii="Times New Roman" w:hAnsi="Times New Roman" w:cs="Times New Roman"/>
                <w:spacing w:val="-1"/>
                <w:w w:val="105"/>
                <w:sz w:val="18"/>
                <w:szCs w:val="18"/>
                <w:lang w:val="ro-RO"/>
              </w:rPr>
              <w:t>presedinte</w:t>
            </w:r>
            <w:proofErr w:type="spellEnd"/>
            <w:r w:rsidRPr="001A6470">
              <w:rPr>
                <w:rFonts w:ascii="Times New Roman" w:hAnsi="Times New Roman" w:cs="Times New Roman"/>
                <w:spacing w:val="-1"/>
                <w:w w:val="105"/>
                <w:sz w:val="18"/>
                <w:szCs w:val="18"/>
                <w:lang w:val="ro-RO"/>
              </w:rPr>
              <w:t xml:space="preserve"> Interfețe: Interfață de înregistrare USB pe panoul frontal, conector 3.5mm pentru a conecta căști pentru monitorizare, 1x RCA </w:t>
            </w:r>
            <w:proofErr w:type="spellStart"/>
            <w:r w:rsidRPr="001A6470">
              <w:rPr>
                <w:rFonts w:ascii="Times New Roman" w:hAnsi="Times New Roman" w:cs="Times New Roman"/>
                <w:spacing w:val="-1"/>
                <w:w w:val="105"/>
                <w:sz w:val="18"/>
                <w:szCs w:val="18"/>
                <w:lang w:val="ro-RO"/>
              </w:rPr>
              <w:t>întrare</w:t>
            </w:r>
            <w:proofErr w:type="spellEnd"/>
            <w:r w:rsidRPr="001A6470">
              <w:rPr>
                <w:rFonts w:ascii="Times New Roman" w:hAnsi="Times New Roman" w:cs="Times New Roman"/>
                <w:spacing w:val="-1"/>
                <w:w w:val="105"/>
                <w:sz w:val="18"/>
                <w:szCs w:val="18"/>
                <w:lang w:val="ro-RO"/>
              </w:rPr>
              <w:t xml:space="preserve"> audio, 1x XLR </w:t>
            </w:r>
            <w:proofErr w:type="spellStart"/>
            <w:r w:rsidRPr="001A6470">
              <w:rPr>
                <w:rFonts w:ascii="Times New Roman" w:hAnsi="Times New Roman" w:cs="Times New Roman"/>
                <w:spacing w:val="-1"/>
                <w:w w:val="105"/>
                <w:sz w:val="18"/>
                <w:szCs w:val="18"/>
                <w:lang w:val="ro-RO"/>
              </w:rPr>
              <w:t>întrare</w:t>
            </w:r>
            <w:proofErr w:type="spellEnd"/>
            <w:r w:rsidRPr="001A6470">
              <w:rPr>
                <w:rFonts w:ascii="Times New Roman" w:hAnsi="Times New Roman" w:cs="Times New Roman"/>
                <w:spacing w:val="-1"/>
                <w:w w:val="105"/>
                <w:sz w:val="18"/>
                <w:szCs w:val="18"/>
                <w:lang w:val="ro-RO"/>
              </w:rPr>
              <w:t xml:space="preserve"> audio, 1x RCA ieșire audio, 1x XLR ieșire audio, 6x interfețe ieșire audio tip Phoenix, 2x RJ45 conexiune audio digitală 3x RJ45 conexiune audio digitală pentru unitățile de președinte si de delegat 1x RJ45 pentru conexiune la computer sau comutator de rețea 1x DP9 interfață masculină pentru control extern 1x DP9 interfață feminină pentru cameră, folosind protocoalele PELCO-P/PELCO-D/VISCA/VISCA over IP 1x interfață Phoenix cu trei pini ce </w:t>
            </w:r>
            <w:proofErr w:type="spellStart"/>
            <w:r w:rsidRPr="001A6470">
              <w:rPr>
                <w:rFonts w:ascii="Times New Roman" w:hAnsi="Times New Roman" w:cs="Times New Roman"/>
                <w:spacing w:val="-1"/>
                <w:w w:val="105"/>
                <w:sz w:val="18"/>
                <w:szCs w:val="18"/>
                <w:lang w:val="ro-RO"/>
              </w:rPr>
              <w:t>ofera</w:t>
            </w:r>
            <w:proofErr w:type="spellEnd"/>
            <w:r w:rsidRPr="001A6470">
              <w:rPr>
                <w:rFonts w:ascii="Times New Roman" w:hAnsi="Times New Roman" w:cs="Times New Roman"/>
                <w:spacing w:val="-1"/>
                <w:w w:val="105"/>
                <w:sz w:val="18"/>
                <w:szCs w:val="18"/>
                <w:lang w:val="ro-RO"/>
              </w:rPr>
              <w:t xml:space="preserve"> posibilitatea de a conecta tastatura de control al camerei 1x șurub de împământare 1x 100 ~ 240V DC Interfață de alimentare Parametrii tehnici Tensiune 220V AC Consumul de energie static 12W Consum maxim de energie 150W Diapazonul de frecvențe 20Hz ~ 20KHz Raportul de zgomot (S / N) &gt; 80dB Distorsiune armonică totală 80dB Montabil în rack </w:t>
            </w:r>
            <w:proofErr w:type="spellStart"/>
            <w:r w:rsidRPr="001A6470">
              <w:rPr>
                <w:rFonts w:ascii="Times New Roman" w:hAnsi="Times New Roman" w:cs="Times New Roman"/>
                <w:spacing w:val="-1"/>
                <w:w w:val="105"/>
                <w:sz w:val="18"/>
                <w:szCs w:val="18"/>
                <w:lang w:val="ro-RO"/>
              </w:rPr>
              <w:t>Garantie</w:t>
            </w:r>
            <w:proofErr w:type="spellEnd"/>
            <w:r w:rsidRPr="001A6470">
              <w:rPr>
                <w:rFonts w:ascii="Times New Roman" w:hAnsi="Times New Roman" w:cs="Times New Roman"/>
                <w:spacing w:val="-1"/>
                <w:w w:val="105"/>
                <w:sz w:val="18"/>
                <w:szCs w:val="18"/>
                <w:lang w:val="ro-RO"/>
              </w:rPr>
              <w:t>: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701980D5" w14:textId="77777777" w:rsidR="001A6470" w:rsidRPr="002E5861" w:rsidRDefault="001A6470" w:rsidP="001A6470">
            <w:pPr>
              <w:shd w:val="clear" w:color="auto" w:fill="FFFFFF" w:themeFill="background1"/>
              <w:jc w:val="both"/>
              <w:rPr>
                <w:noProof w:val="0"/>
                <w:sz w:val="20"/>
                <w:szCs w:val="20"/>
                <w:lang w:eastAsia="ru-RU"/>
              </w:rPr>
            </w:pPr>
          </w:p>
        </w:tc>
      </w:tr>
      <w:tr w:rsidR="00007133" w:rsidRPr="002E5861" w14:paraId="4225DBAD"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4B9F8D2D" w14:textId="2DB97201"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2</w:t>
            </w:r>
            <w:r w:rsidR="00A853AC">
              <w:rPr>
                <w:noProof w:val="0"/>
                <w:sz w:val="20"/>
                <w:szCs w:val="20"/>
                <w:lang w:eastAsia="ru-RU"/>
              </w:rPr>
              <w:t>3</w:t>
            </w:r>
          </w:p>
        </w:tc>
        <w:tc>
          <w:tcPr>
            <w:tcW w:w="1118" w:type="dxa"/>
            <w:tcBorders>
              <w:top w:val="single" w:sz="4" w:space="0" w:color="auto"/>
              <w:left w:val="single" w:sz="4" w:space="0" w:color="auto"/>
              <w:bottom w:val="single" w:sz="4" w:space="0" w:color="auto"/>
              <w:right w:val="single" w:sz="4" w:space="0" w:color="auto"/>
            </w:tcBorders>
            <w:vAlign w:val="center"/>
          </w:tcPr>
          <w:p w14:paraId="42F7C473" w14:textId="1873794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36384618" w14:textId="0438AACE" w:rsidR="00007133" w:rsidRPr="001A6470" w:rsidRDefault="001A6470" w:rsidP="00007133">
            <w:pPr>
              <w:pStyle w:val="TableParagraph"/>
              <w:jc w:val="both"/>
              <w:rPr>
                <w:rFonts w:ascii="Times New Roman" w:hAnsi="Times New Roman"/>
                <w:b/>
                <w:spacing w:val="-2"/>
                <w:w w:val="105"/>
                <w:sz w:val="20"/>
                <w:szCs w:val="20"/>
                <w:lang w:val="ro-RO"/>
              </w:rPr>
            </w:pPr>
            <w:r w:rsidRPr="001A6470">
              <w:rPr>
                <w:rFonts w:ascii="Times New Roman" w:eastAsia="Times New Roman" w:hAnsi="Times New Roman" w:cs="Times New Roman"/>
                <w:b/>
                <w:noProof/>
                <w:sz w:val="18"/>
                <w:szCs w:val="18"/>
                <w:lang w:val="ro-RO"/>
              </w:rPr>
              <w:t xml:space="preserve">Microfon delegat </w:t>
            </w:r>
          </w:p>
        </w:tc>
        <w:tc>
          <w:tcPr>
            <w:tcW w:w="701" w:type="dxa"/>
            <w:tcBorders>
              <w:top w:val="single" w:sz="4" w:space="0" w:color="auto"/>
              <w:left w:val="single" w:sz="4" w:space="0" w:color="auto"/>
              <w:bottom w:val="single" w:sz="4" w:space="0" w:color="auto"/>
              <w:right w:val="single" w:sz="4" w:space="0" w:color="auto"/>
            </w:tcBorders>
            <w:vAlign w:val="center"/>
          </w:tcPr>
          <w:p w14:paraId="27E5EA26" w14:textId="24D43E55"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3A548F11" w14:textId="36B63FEE"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6</w:t>
            </w:r>
          </w:p>
        </w:tc>
        <w:tc>
          <w:tcPr>
            <w:tcW w:w="4537" w:type="dxa"/>
            <w:tcBorders>
              <w:top w:val="single" w:sz="4" w:space="0" w:color="auto"/>
              <w:left w:val="single" w:sz="4" w:space="0" w:color="auto"/>
              <w:bottom w:val="single" w:sz="4" w:space="0" w:color="auto"/>
              <w:right w:val="single" w:sz="4" w:space="0" w:color="auto"/>
            </w:tcBorders>
          </w:tcPr>
          <w:p w14:paraId="59016228" w14:textId="0CFD445B"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bCs/>
                <w:noProof/>
                <w:sz w:val="18"/>
                <w:szCs w:val="18"/>
                <w:lang w:val="ro-RO"/>
              </w:rPr>
              <w:t>Specificații minime solicitate: 6 buc. Brandname internațional (același producător ca și unitatea centrală pentru sistem de conferință) Compatibil cu unitatea centrala a sistemului de conferinta. Consola de tip incastrabila in masa echipată cu un microfon tip gooseneck de min. 60cm, cu capsulă de microfon direcțional cardioid cu protecție anti-vînt, cu indicator LED în min. două culori (pornit, oprit). Buton tactil (1): conectare/ deconectare microfon. Ieșire audio tip 3.5mm stereo conector pentru căști. Transmisie a semnalului cu „intarziere zero” și procesare a semnalului digitală cu protecție împotriva interferențelor de la telefonul mobil. Tipul conexiunii: min. 2x conectori RJ45 pentru conectarea în lanț prin fir CAT5e Rata de eșantionare audio: 48 kHz Diapazonul minim de frecvente 20Hz~20KHz Sensibilitate: -46 dBV/P Automatic Gain Control / Adaptive Feedback Cancellation / Active Noise Control / Auto-Mix Trebuie să realizeze funcția de urmărire automată (presetată) a camerei Garantie: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251F7059"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17262FF1"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455A462" w14:textId="366D854A"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2</w:t>
            </w:r>
            <w:r w:rsidR="00A853AC">
              <w:rPr>
                <w:noProof w:val="0"/>
                <w:sz w:val="20"/>
                <w:szCs w:val="20"/>
                <w:lang w:eastAsia="ru-RU"/>
              </w:rPr>
              <w:t>4</w:t>
            </w:r>
          </w:p>
        </w:tc>
        <w:tc>
          <w:tcPr>
            <w:tcW w:w="1118" w:type="dxa"/>
            <w:tcBorders>
              <w:top w:val="single" w:sz="4" w:space="0" w:color="auto"/>
              <w:left w:val="single" w:sz="4" w:space="0" w:color="auto"/>
              <w:bottom w:val="single" w:sz="4" w:space="0" w:color="auto"/>
              <w:right w:val="single" w:sz="4" w:space="0" w:color="auto"/>
            </w:tcBorders>
            <w:vAlign w:val="center"/>
          </w:tcPr>
          <w:p w14:paraId="04901966" w14:textId="354C155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72B10B5" w14:textId="1BFCC452" w:rsidR="00007133" w:rsidRPr="001A6470" w:rsidRDefault="001A6470" w:rsidP="00007133">
            <w:pPr>
              <w:pStyle w:val="TableParagraph"/>
              <w:jc w:val="both"/>
              <w:rPr>
                <w:rFonts w:ascii="Times New Roman" w:hAnsi="Times New Roman"/>
                <w:b/>
                <w:bCs/>
                <w:spacing w:val="-2"/>
                <w:w w:val="105"/>
                <w:sz w:val="20"/>
                <w:szCs w:val="20"/>
                <w:lang w:val="ro-RO"/>
              </w:rPr>
            </w:pPr>
            <w:r w:rsidRPr="001A6470">
              <w:rPr>
                <w:rFonts w:ascii="Times New Roman" w:eastAsia="Times New Roman" w:hAnsi="Times New Roman" w:cs="Times New Roman"/>
                <w:b/>
                <w:bCs/>
                <w:noProof/>
                <w:color w:val="000000"/>
                <w:sz w:val="18"/>
                <w:szCs w:val="18"/>
                <w:lang w:val="ro-RO" w:eastAsia="ru-RU"/>
              </w:rPr>
              <w:t xml:space="preserve">Tribuna Multimedia </w:t>
            </w:r>
          </w:p>
        </w:tc>
        <w:tc>
          <w:tcPr>
            <w:tcW w:w="701" w:type="dxa"/>
            <w:tcBorders>
              <w:top w:val="single" w:sz="4" w:space="0" w:color="auto"/>
              <w:left w:val="single" w:sz="4" w:space="0" w:color="auto"/>
              <w:bottom w:val="single" w:sz="4" w:space="0" w:color="auto"/>
              <w:right w:val="single" w:sz="4" w:space="0" w:color="auto"/>
            </w:tcBorders>
            <w:vAlign w:val="center"/>
          </w:tcPr>
          <w:p w14:paraId="3A2CC180" w14:textId="7131E4E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62082BDB" w14:textId="2228A69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6E876106" w14:textId="1BB80CF1"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noProof/>
                <w:color w:val="000000"/>
                <w:sz w:val="18"/>
                <w:szCs w:val="18"/>
                <w:lang w:val="ro-RO" w:eastAsia="ru-RU"/>
              </w:rPr>
              <w:t xml:space="preserve">Specificații minime solicitate: Tribuna digitala multimedia interactiva, mobila. Brandname international. Dimensiuni minime: Latime 810mm * Lungime 806mm * Inaltime 1130mm Tip carcasa: metalica, vopsita Dotari constructive: cel putin doua polite laterala glisanta (spre stanga si dreapta) care acopera ecranul principal. Ecran principal: tip IPS, diagonala min. 22″, Multi-touch </w:t>
            </w:r>
            <w:r w:rsidRPr="001A6470">
              <w:rPr>
                <w:rFonts w:ascii="Times New Roman" w:eastAsia="Times New Roman" w:hAnsi="Times New Roman" w:cs="Times New Roman"/>
                <w:noProof/>
                <w:color w:val="000000"/>
                <w:sz w:val="18"/>
                <w:szCs w:val="18"/>
                <w:lang w:val="ro-RO" w:eastAsia="ru-RU"/>
              </w:rPr>
              <w:lastRenderedPageBreak/>
              <w:t>capacitiv, recunoaste cel putin 10 puncte de atingere simultan, rezoluţie nativa min. 1920×1080 FHD, luminozitate min. 245 cd/m2, raport 16:9, USB Hub integrat cu cel putin 1 port USB 3.0 in partea frontala si minim 4 USB 3.0 in partea dorsala a ecranului. Ecran frontal: tip IPS, pozitionat vertical, diagonala min. 32″, cu player tip Digital Signage încorporat, rezoluţie nativa min. 1920×1080 FHD, luminozitate min. 345 cd/m2, raport 9:16 Computer: tip miniPC, incorporat in interiorul tribunei, conectat la ecranul principal, CPU cu rezultatul min. 10850 (conform testelor de pe www.cpubenchmark.net), , min. 16 GB RAM, min. 240 GB SSD, Win 11 Pro Video scaler integrat: min. 2*HDMI in, min. 1*HDMI out, min. 1*VGA in, min. 1*Audio in (3.5mm jack), min. 1*audio out (terminal 5-pin stereo), min. 1*RS232 (terminal 3-pin), min.1*RJ45 (control) Coloana electrica: cu miscare pe verticala pentru ajustarea inaltimii folosind butoane tip sus/jos, viteza maxima de miscare nu mai mica de 38 mm/s, forta de ridicare de min. 700N, dotata cu sistem de blocare automata in cazul deconectarii alimentarii electrice, dotata cu telecomanda fara fir. Cronometru: cu ecran touchscreen cu diagonala de min. 4.5”, functii integrate: ceas, temporizator, cronometru Conexiuni (in partea de sus a tribunei): min. 2*prize Schuko 220V, min. 1*USB 2.0, min. 1*USB 3.0, min. 1*RJ45. Ieșiri ( partea de jos a tribunei): min. 1* HDMI out, min. 1* RJ45 (LAN), min. 1* XLR (female) pentru microfon, min. 1* USB 3.0. Consumul maxim de energie: nu mai mult de 550 W Garanție: min. 24 luni</w:t>
            </w:r>
          </w:p>
        </w:tc>
        <w:tc>
          <w:tcPr>
            <w:tcW w:w="1341" w:type="dxa"/>
            <w:tcBorders>
              <w:top w:val="single" w:sz="4" w:space="0" w:color="auto"/>
              <w:left w:val="single" w:sz="4" w:space="0" w:color="auto"/>
              <w:bottom w:val="single" w:sz="4" w:space="0" w:color="auto"/>
              <w:right w:val="single" w:sz="4" w:space="0" w:color="auto"/>
            </w:tcBorders>
            <w:vAlign w:val="center"/>
          </w:tcPr>
          <w:p w14:paraId="5AA215AB"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61D61DAE"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762EF0BA" w14:textId="4F28503A"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2</w:t>
            </w:r>
            <w:r w:rsidR="00A853AC">
              <w:rPr>
                <w:noProof w:val="0"/>
                <w:sz w:val="20"/>
                <w:szCs w:val="20"/>
                <w:lang w:eastAsia="ru-RU"/>
              </w:rPr>
              <w:t>5</w:t>
            </w:r>
          </w:p>
        </w:tc>
        <w:tc>
          <w:tcPr>
            <w:tcW w:w="1118" w:type="dxa"/>
            <w:tcBorders>
              <w:top w:val="single" w:sz="4" w:space="0" w:color="auto"/>
              <w:left w:val="single" w:sz="4" w:space="0" w:color="auto"/>
              <w:bottom w:val="single" w:sz="4" w:space="0" w:color="auto"/>
              <w:right w:val="single" w:sz="4" w:space="0" w:color="auto"/>
            </w:tcBorders>
            <w:vAlign w:val="center"/>
          </w:tcPr>
          <w:p w14:paraId="01D60B48" w14:textId="675F5213"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0B7B7871" w14:textId="1E35E29C" w:rsidR="00007133" w:rsidRPr="001A6470" w:rsidRDefault="001A6470" w:rsidP="00007133">
            <w:pPr>
              <w:pStyle w:val="TableParagraph"/>
              <w:jc w:val="both"/>
              <w:rPr>
                <w:rFonts w:ascii="Times New Roman" w:hAnsi="Times New Roman"/>
                <w:b/>
                <w:bCs/>
                <w:spacing w:val="-2"/>
                <w:w w:val="105"/>
                <w:sz w:val="20"/>
                <w:szCs w:val="20"/>
                <w:lang w:val="ro-RO"/>
              </w:rPr>
            </w:pPr>
            <w:r w:rsidRPr="001A6470">
              <w:rPr>
                <w:rFonts w:ascii="Times New Roman" w:eastAsia="Times New Roman" w:hAnsi="Times New Roman" w:cs="Times New Roman"/>
                <w:b/>
                <w:bCs/>
                <w:noProof/>
                <w:color w:val="000000"/>
                <w:sz w:val="18"/>
                <w:szCs w:val="18"/>
                <w:lang w:val="ro-RO" w:eastAsia="ru-RU"/>
              </w:rPr>
              <w:t xml:space="preserve">Matrice video </w:t>
            </w:r>
          </w:p>
        </w:tc>
        <w:tc>
          <w:tcPr>
            <w:tcW w:w="701" w:type="dxa"/>
            <w:tcBorders>
              <w:top w:val="single" w:sz="4" w:space="0" w:color="auto"/>
              <w:left w:val="single" w:sz="4" w:space="0" w:color="auto"/>
              <w:bottom w:val="single" w:sz="4" w:space="0" w:color="auto"/>
              <w:right w:val="single" w:sz="4" w:space="0" w:color="auto"/>
            </w:tcBorders>
            <w:vAlign w:val="center"/>
          </w:tcPr>
          <w:p w14:paraId="1AC82BC5" w14:textId="00485F9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C43EF30" w14:textId="738726F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253BCBBC" w14:textId="57AF44FE"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noProof/>
                <w:color w:val="000000"/>
                <w:sz w:val="18"/>
                <w:szCs w:val="18"/>
                <w:lang w:val="ro-RO" w:eastAsia="ru-RU"/>
              </w:rPr>
              <w:t>Specificații minime solicitate: Matrice HDMI incl.: 1. Carcasă tip rackmount 3U pentru module Interfețe de control: min. 1* RJ45, min. 2* RS232 2. Modul de semnale de intrare HDMI Rezoluția: min 1920*1200@60Hz per intrare Intrari: min. 4 HDMI-A v1.3, min. 4 * 3.5mm audio jack Ieșiri: min. 4 * 3.5mm audio jack 3. Modul de semnale de iesire HDMI Rezoluția: min 1920*1200@60Hz Ieșiri: min. 4 HDMI-A v1.3, min. 4 * 3.5mm audio jack Garanție min: 36 luni 4. Modul de preview Rezolutia: min/max 1920X1080@30Hz Ieșiri: min. 1xRj45 Garanție: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0203AB7A"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E83AB6A"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0FBF3EB" w14:textId="411B4CF3"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2</w:t>
            </w:r>
            <w:r w:rsidR="00A853AC">
              <w:rPr>
                <w:noProof w:val="0"/>
                <w:sz w:val="20"/>
                <w:szCs w:val="20"/>
                <w:lang w:eastAsia="ru-RU"/>
              </w:rPr>
              <w:t>6</w:t>
            </w:r>
          </w:p>
        </w:tc>
        <w:tc>
          <w:tcPr>
            <w:tcW w:w="1118" w:type="dxa"/>
            <w:tcBorders>
              <w:top w:val="single" w:sz="4" w:space="0" w:color="auto"/>
              <w:left w:val="single" w:sz="4" w:space="0" w:color="auto"/>
              <w:bottom w:val="single" w:sz="4" w:space="0" w:color="auto"/>
              <w:right w:val="single" w:sz="4" w:space="0" w:color="auto"/>
            </w:tcBorders>
            <w:vAlign w:val="center"/>
          </w:tcPr>
          <w:p w14:paraId="4CC94B8C" w14:textId="21925EF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61641725" w14:textId="11B987C8" w:rsidR="00007133" w:rsidRPr="001A6470" w:rsidRDefault="001A6470" w:rsidP="00007133">
            <w:pPr>
              <w:pStyle w:val="TableParagraph"/>
              <w:jc w:val="both"/>
              <w:rPr>
                <w:rFonts w:ascii="Times New Roman" w:hAnsi="Times New Roman"/>
                <w:b/>
                <w:bCs/>
                <w:spacing w:val="-2"/>
                <w:w w:val="105"/>
                <w:sz w:val="20"/>
                <w:szCs w:val="20"/>
                <w:lang w:val="ro-RO"/>
              </w:rPr>
            </w:pPr>
            <w:r w:rsidRPr="001A6470">
              <w:rPr>
                <w:rFonts w:ascii="Times New Roman" w:eastAsia="PMingLiU" w:hAnsi="Times New Roman" w:cs="Times New Roman"/>
                <w:b/>
                <w:bCs/>
                <w:noProof/>
                <w:sz w:val="18"/>
                <w:szCs w:val="18"/>
                <w:lang w:val="ro-RO" w:eastAsia="zh-CN"/>
              </w:rPr>
              <w:t xml:space="preserve">Camera pentru conferințe </w:t>
            </w:r>
          </w:p>
        </w:tc>
        <w:tc>
          <w:tcPr>
            <w:tcW w:w="701" w:type="dxa"/>
            <w:tcBorders>
              <w:top w:val="single" w:sz="4" w:space="0" w:color="auto"/>
              <w:left w:val="single" w:sz="4" w:space="0" w:color="auto"/>
              <w:bottom w:val="single" w:sz="4" w:space="0" w:color="auto"/>
              <w:right w:val="single" w:sz="4" w:space="0" w:color="auto"/>
            </w:tcBorders>
            <w:vAlign w:val="center"/>
          </w:tcPr>
          <w:p w14:paraId="57D8C5C0" w14:textId="1D962B6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32273263" w14:textId="250CF673"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24C4DF6D" w14:textId="7F5EE6FA"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PMingLiU" w:hAnsi="Times New Roman" w:cs="Times New Roman"/>
                <w:noProof/>
                <w:sz w:val="18"/>
                <w:szCs w:val="18"/>
                <w:lang w:val="ro-RO" w:eastAsia="zh-CN"/>
              </w:rPr>
              <w:t xml:space="preserve">Specificații minime solicitate: Camera motorizata, cu posibilitate de rotire sa fie de acelasi producator ca si al sistemului de microfoane de conferinta pentru a putea efectua automatizari de miscare a pozitiei si zoom in dependenta de includerea/deconectarea microfoanelor de conferinta. Suport pentru montare pe perete inclus. Rezolutie nativa min. 1080P Full HD Conectare la PC prin cablu USB3.0 pentru utilizare software- urilor ZOOM, Skype, Teams etc USB Video Communication Protocol - UVC 1.0 Sensor : 1/2.8’’, CMOS, Effective Pixel: 2.07M Obiectiv : 20x optical zoom, f4.42mm ~ 88.5mm, F1.8 ~ F2.8 Color System : YUV 4:2:2/MJPEG/H.264 Formatul video : USB3.0: 1080p/60, 1080p/50, 1080p/30, 1080p/25, 720p/60, 720p/50, 720p/30, 720p/25 Interval de rotație orizontală: 340° 2 buc. Interval de rotație verticală: -30° ~ +90° Diapazon viteza de panoramare – aprox. de la 2°/s pana la 100°/s Diapazon viteza de inclinare – aprox. de la 2°/s pana la 69°/s Suporta rotirea imaginii pe verticala si orizontala Interfețe: Interfață video: 1* HDMI out v.1.3 Interfață video: 3G-SDI prin conector de tip BNC, 800mVp-p, 75Ohm Interfață Ethernet: 1xRJ45: 10M/100M, cu functie de comunicare prin protocol VISCA over IP Interfață audio: 1* 3.5mm audio jack in, 3.5mm audio jack out Interfață USB :1xUSB3.0: Type A mama Interfețe de comunicare: 1xRS232 In: 8pin Min DIN, distanta de comunicare: pana la cca 30m, Protocol: VISCA/Pelco-D/Pelco-P 1xRS232 Out: 8pin Min DIN, distanta de comunicare: pana la cca 30m, Protocol: </w:t>
            </w:r>
            <w:r w:rsidRPr="001A6470">
              <w:rPr>
                <w:rFonts w:ascii="Times New Roman" w:eastAsia="PMingLiU" w:hAnsi="Times New Roman" w:cs="Times New Roman"/>
                <w:noProof/>
                <w:sz w:val="18"/>
                <w:szCs w:val="18"/>
                <w:lang w:val="ro-RO" w:eastAsia="zh-CN"/>
              </w:rPr>
              <w:lastRenderedPageBreak/>
              <w:t>VISCA/Pelco-D/Pelco-P 1xRS485: Port tip phoenix, distanta de comunicare: pana la cca 1200m, Protocol: VISCA Protocoale: VISCA/Pelco-D/Pelco-P, TCP/IP, HTTP, RTSP, RTMP, Onvif, DHCP, Multicast Garanție: min. 36 lun</w:t>
            </w:r>
          </w:p>
        </w:tc>
        <w:tc>
          <w:tcPr>
            <w:tcW w:w="1341" w:type="dxa"/>
            <w:tcBorders>
              <w:top w:val="single" w:sz="4" w:space="0" w:color="auto"/>
              <w:left w:val="single" w:sz="4" w:space="0" w:color="auto"/>
              <w:bottom w:val="single" w:sz="4" w:space="0" w:color="auto"/>
              <w:right w:val="single" w:sz="4" w:space="0" w:color="auto"/>
            </w:tcBorders>
            <w:vAlign w:val="center"/>
          </w:tcPr>
          <w:p w14:paraId="2FBC1BCF"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17796A1F"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5CDC5FCB" w14:textId="77F57B68"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2</w:t>
            </w:r>
            <w:r w:rsidR="007F75EF">
              <w:rPr>
                <w:noProof w:val="0"/>
                <w:sz w:val="20"/>
                <w:szCs w:val="20"/>
                <w:lang w:eastAsia="ru-RU"/>
              </w:rPr>
              <w:t>7</w:t>
            </w:r>
          </w:p>
        </w:tc>
        <w:tc>
          <w:tcPr>
            <w:tcW w:w="1118" w:type="dxa"/>
            <w:tcBorders>
              <w:top w:val="single" w:sz="4" w:space="0" w:color="auto"/>
              <w:left w:val="single" w:sz="4" w:space="0" w:color="auto"/>
              <w:bottom w:val="single" w:sz="4" w:space="0" w:color="auto"/>
              <w:right w:val="single" w:sz="4" w:space="0" w:color="auto"/>
            </w:tcBorders>
            <w:vAlign w:val="center"/>
          </w:tcPr>
          <w:p w14:paraId="0D53E848" w14:textId="6DEEFBD5"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6702DD75" w14:textId="63FEC437" w:rsidR="00007133" w:rsidRPr="001A6470" w:rsidRDefault="001A6470" w:rsidP="00007133">
            <w:pPr>
              <w:pStyle w:val="TableParagraph"/>
              <w:jc w:val="both"/>
              <w:rPr>
                <w:rFonts w:ascii="Times New Roman" w:hAnsi="Times New Roman"/>
                <w:b/>
                <w:spacing w:val="-2"/>
                <w:w w:val="105"/>
                <w:sz w:val="20"/>
                <w:szCs w:val="20"/>
                <w:lang w:val="ro-RO"/>
              </w:rPr>
            </w:pPr>
            <w:r w:rsidRPr="001A6470">
              <w:rPr>
                <w:rFonts w:ascii="Times New Roman" w:eastAsia="Times New Roman" w:hAnsi="Times New Roman" w:cs="Times New Roman"/>
                <w:b/>
                <w:noProof/>
                <w:sz w:val="18"/>
                <w:szCs w:val="18"/>
                <w:lang w:val="ro-RO"/>
              </w:rPr>
              <w:t xml:space="preserve">Registrator de conferinte </w:t>
            </w:r>
          </w:p>
        </w:tc>
        <w:tc>
          <w:tcPr>
            <w:tcW w:w="701" w:type="dxa"/>
            <w:tcBorders>
              <w:top w:val="single" w:sz="4" w:space="0" w:color="auto"/>
              <w:left w:val="single" w:sz="4" w:space="0" w:color="auto"/>
              <w:bottom w:val="single" w:sz="4" w:space="0" w:color="auto"/>
              <w:right w:val="single" w:sz="4" w:space="0" w:color="auto"/>
            </w:tcBorders>
            <w:vAlign w:val="center"/>
          </w:tcPr>
          <w:p w14:paraId="73F6C065" w14:textId="190538E7"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5C3FDC4C" w14:textId="30D3F331"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18F34852" w14:textId="3FBA605A"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bCs/>
                <w:noProof/>
                <w:sz w:val="18"/>
                <w:szCs w:val="18"/>
                <w:lang w:val="ro-RO"/>
              </w:rPr>
              <w:t>Specificații minime solicitate: Proiectat pentru a înregistra și difuza progresul conferințelor audio-video Intrări: min. 4x HDMI Spațiu pe disc: min 1 TB Sistem de operare: Linux Rezoluție de intrare: min. 1920 * 1080i @ 60/50 fps, 1920 * 1080p @ 30/25 fps, 1920 * 1080p @ 60/50 fps, 1024 * 768p @ 60 fps, 1280 * 0 fps / 70 fps Rezoluție de ieșire: min. 1920 * 1080i @ 60 / 50fps Codificare video: min. H.264 Intrări audio: min. 2x microfon și 3x linie Ieșiri audio: min. 3x linie, 1x mufă de 3,5 mm Porturi: min. 1xUSB2.0, 1xUSB3.0 (pentru mouse, unitate externă sau comutator), 3xCOM, 1xRJ45 de rețea Format de înregistrare: mp4 Posibilitate de a difuza in timp real a fluxului audio-video pe platforme online (pagina institutiei, youtube, facebook etc) Consum de energie: max.70 W Garanție: min.36 luni</w:t>
            </w:r>
          </w:p>
        </w:tc>
        <w:tc>
          <w:tcPr>
            <w:tcW w:w="1341" w:type="dxa"/>
            <w:tcBorders>
              <w:top w:val="single" w:sz="4" w:space="0" w:color="auto"/>
              <w:left w:val="single" w:sz="4" w:space="0" w:color="auto"/>
              <w:bottom w:val="single" w:sz="4" w:space="0" w:color="auto"/>
              <w:right w:val="single" w:sz="4" w:space="0" w:color="auto"/>
            </w:tcBorders>
            <w:vAlign w:val="center"/>
          </w:tcPr>
          <w:p w14:paraId="482A3D2B"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80EE639" w14:textId="77777777" w:rsidTr="00A853AC">
        <w:trPr>
          <w:gridAfter w:val="1"/>
          <w:wAfter w:w="20" w:type="dxa"/>
          <w:trHeight w:val="3572"/>
        </w:trPr>
        <w:tc>
          <w:tcPr>
            <w:tcW w:w="584" w:type="dxa"/>
            <w:tcBorders>
              <w:top w:val="single" w:sz="4" w:space="0" w:color="auto"/>
              <w:left w:val="single" w:sz="4" w:space="0" w:color="auto"/>
              <w:bottom w:val="single" w:sz="4" w:space="0" w:color="auto"/>
              <w:right w:val="single" w:sz="4" w:space="0" w:color="auto"/>
            </w:tcBorders>
            <w:vAlign w:val="center"/>
          </w:tcPr>
          <w:p w14:paraId="42356CA1" w14:textId="613700C6"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2</w:t>
            </w:r>
            <w:r w:rsidR="007F75EF">
              <w:rPr>
                <w:noProof w:val="0"/>
                <w:sz w:val="20"/>
                <w:szCs w:val="20"/>
                <w:lang w:eastAsia="ru-RU"/>
              </w:rPr>
              <w:t>8</w:t>
            </w:r>
          </w:p>
        </w:tc>
        <w:tc>
          <w:tcPr>
            <w:tcW w:w="1118" w:type="dxa"/>
            <w:tcBorders>
              <w:top w:val="single" w:sz="4" w:space="0" w:color="auto"/>
              <w:left w:val="single" w:sz="4" w:space="0" w:color="auto"/>
              <w:bottom w:val="single" w:sz="4" w:space="0" w:color="auto"/>
              <w:right w:val="single" w:sz="4" w:space="0" w:color="auto"/>
            </w:tcBorders>
            <w:vAlign w:val="center"/>
          </w:tcPr>
          <w:p w14:paraId="16953043" w14:textId="12628B17"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746930A9" w14:textId="31D5474C" w:rsidR="00007133" w:rsidRPr="001A6470" w:rsidRDefault="001A6470" w:rsidP="00007133">
            <w:pPr>
              <w:pStyle w:val="TableParagraph"/>
              <w:jc w:val="both"/>
              <w:rPr>
                <w:rFonts w:ascii="Times New Roman" w:hAnsi="Times New Roman"/>
                <w:b/>
                <w:bCs/>
                <w:spacing w:val="-2"/>
                <w:w w:val="105"/>
                <w:sz w:val="20"/>
                <w:szCs w:val="20"/>
                <w:lang w:val="ro-RO"/>
              </w:rPr>
            </w:pPr>
            <w:r w:rsidRPr="001A6470">
              <w:rPr>
                <w:rFonts w:ascii="Times New Roman" w:eastAsia="Times New Roman" w:hAnsi="Times New Roman" w:cs="Times New Roman"/>
                <w:b/>
                <w:bCs/>
                <w:noProof/>
                <w:color w:val="000000"/>
                <w:sz w:val="18"/>
                <w:szCs w:val="18"/>
                <w:lang w:val="ro-RO" w:eastAsia="ru-RU"/>
              </w:rPr>
              <w:t xml:space="preserve">AV Bridge pentru conferințe video </w:t>
            </w:r>
          </w:p>
        </w:tc>
        <w:tc>
          <w:tcPr>
            <w:tcW w:w="701" w:type="dxa"/>
            <w:tcBorders>
              <w:top w:val="single" w:sz="4" w:space="0" w:color="auto"/>
              <w:left w:val="single" w:sz="4" w:space="0" w:color="auto"/>
              <w:bottom w:val="single" w:sz="4" w:space="0" w:color="auto"/>
              <w:right w:val="single" w:sz="4" w:space="0" w:color="auto"/>
            </w:tcBorders>
            <w:vAlign w:val="center"/>
          </w:tcPr>
          <w:p w14:paraId="027CB7B0" w14:textId="66F2BC8F"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59F8AD2" w14:textId="09389584"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549D5064" w14:textId="5E1D0F57"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noProof/>
                <w:color w:val="000000"/>
                <w:sz w:val="18"/>
                <w:szCs w:val="18"/>
                <w:lang w:val="ro-RO" w:eastAsia="ru-RU"/>
              </w:rPr>
              <w:t>Specificații minime solicitate: Destinat pentru comutarea semnalelor video de la camerele pentru video conferință si redarea lor într-un singur flux in regim online si offline Tip – rackmount 1U Conectivitate: Stereo RCA – min. 1 buc HDMI in – min. 2 buc (tip conectori - HDMI-A; protocoale - HDMI 1.3a standard, HDCP1.3, DVI1.0) SDI in, min. 4 buc (tip conectori - NC female; format video – 1.485Gbps HD-SDI și 2.97Gbps 3G-SDI; distanța de transmitere –nu mai puțin de 100m, folosind cablu SDI profesional) HDMI out – min. 2 buc (tip conectori - HDMI-A; protocoale - HDMI 1.3a standard, HDCP1.3, DVI1.0) USB 2.0 – min. 1 buc (inclusiv pentru a reda semnalul audio-video de la dispozitiv la computer și folosirea acestuia în aplicații de tip Zoom, MS Teams etc) RS232 in – min. 1 buc, RS232 out – min. 1 buc, Ethernet – 1min. 1 buc. (cu posibilitate de setare folosind interfața web) Garanție: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3221DC58"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3AC54FE5"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6D46C3AD" w14:textId="511D42F9" w:rsidR="00007133" w:rsidRDefault="007F75EF" w:rsidP="00007133">
            <w:pPr>
              <w:shd w:val="clear" w:color="auto" w:fill="FFFFFF" w:themeFill="background1"/>
              <w:jc w:val="center"/>
              <w:rPr>
                <w:noProof w:val="0"/>
                <w:sz w:val="20"/>
                <w:szCs w:val="20"/>
                <w:lang w:eastAsia="ru-RU"/>
              </w:rPr>
            </w:pPr>
            <w:r>
              <w:rPr>
                <w:noProof w:val="0"/>
                <w:sz w:val="20"/>
                <w:szCs w:val="20"/>
                <w:lang w:eastAsia="ru-RU"/>
              </w:rPr>
              <w:t>29</w:t>
            </w:r>
          </w:p>
        </w:tc>
        <w:tc>
          <w:tcPr>
            <w:tcW w:w="1118" w:type="dxa"/>
            <w:tcBorders>
              <w:top w:val="single" w:sz="4" w:space="0" w:color="auto"/>
              <w:left w:val="single" w:sz="4" w:space="0" w:color="auto"/>
              <w:bottom w:val="single" w:sz="4" w:space="0" w:color="auto"/>
              <w:right w:val="single" w:sz="4" w:space="0" w:color="auto"/>
            </w:tcBorders>
            <w:vAlign w:val="center"/>
          </w:tcPr>
          <w:p w14:paraId="4ECDAB19" w14:textId="05C0A6B9"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329C39C" w14:textId="63E84586" w:rsidR="00007133" w:rsidRPr="001A6470" w:rsidRDefault="001A6470" w:rsidP="00007133">
            <w:pPr>
              <w:pStyle w:val="TableParagraph"/>
              <w:jc w:val="both"/>
              <w:rPr>
                <w:rFonts w:ascii="Times New Roman" w:hAnsi="Times New Roman"/>
                <w:b/>
                <w:bCs/>
                <w:spacing w:val="-2"/>
                <w:w w:val="105"/>
                <w:sz w:val="20"/>
                <w:szCs w:val="20"/>
                <w:lang w:val="ro-MD"/>
              </w:rPr>
            </w:pPr>
            <w:r w:rsidRPr="001A6470">
              <w:rPr>
                <w:rFonts w:ascii="Times New Roman" w:eastAsia="Times New Roman" w:hAnsi="Times New Roman" w:cs="Times New Roman"/>
                <w:b/>
                <w:bCs/>
                <w:noProof/>
                <w:sz w:val="18"/>
                <w:szCs w:val="18"/>
                <w:lang w:val="ro-RO"/>
              </w:rPr>
              <w:t xml:space="preserve">DISPLAY PROFESIONIST </w:t>
            </w:r>
          </w:p>
        </w:tc>
        <w:tc>
          <w:tcPr>
            <w:tcW w:w="701" w:type="dxa"/>
            <w:tcBorders>
              <w:top w:val="single" w:sz="4" w:space="0" w:color="auto"/>
              <w:left w:val="single" w:sz="4" w:space="0" w:color="auto"/>
              <w:bottom w:val="single" w:sz="4" w:space="0" w:color="auto"/>
              <w:right w:val="single" w:sz="4" w:space="0" w:color="auto"/>
            </w:tcBorders>
            <w:vAlign w:val="center"/>
          </w:tcPr>
          <w:p w14:paraId="3442163B" w14:textId="11E47C6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665BB81D" w14:textId="0B2B0470"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67B312D7" w14:textId="2D922612"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noProof/>
                <w:sz w:val="18"/>
                <w:szCs w:val="18"/>
                <w:lang w:val="ro-RO"/>
              </w:rPr>
              <w:t>Specificatii tehnice minime solicitate: Diagonala min.55”, aspect 16:9 Tip suprafata: mata, cu opacitate de 25% (+/- 5%) pentru a nu reflecta lumina ambientala si naturala Tehnologia de afisare: Direct-LED backlight Dimensiuni fizice: max.1235 x 72 x 705 mm (inclusiv bordurile de pe perimetru, care trebuie sa fie de aceeasi grosime, nu mai groase 10 mm) Rezolutia nativa: 3840 x 2160 pixels - 4K Ultra High Definition Luminozitate maxima: nu mai putin de 490 cd/m² Contrast tipic: 4000:1 Contrast dinamic: 5000:1 Unghi de vizualizare: 178° / 178° Culori: 1.07 billion colors (10 bit) Timp de raspuns imagine (tip.): nu mai mare de 8 ms Rata de actualizare: 60 Hz (@ UHD) Timpul de viata estimat al ecranului dispozitivului: 50,000 ore sa contina minim 2 difuzoare a cate cel putin 8W; Sa fie dotat cu microcomputer cu procesor compus din cel putin 4 nuclee cu chip grafic Mali G51 sau mai performat, RAM min. 4GB, ROM min. 32GB, SO min. Android 11.0 preinstalat din uzina cu functia automata si gratuita de actualizare a sistemului de operare prin mecanismul OTA; Intrari (min.): 2x HDMI 2.0, 1x USB 3.0 type-C, 1x USB 3.0 type A, 1x USB 2.0 type A, 1x Slot OPS 2 buc. Iesiri AV: 1x HDMI 2.0, 1x audio S/PDIF Optic, 1x audio jack 3.5mm Control: 1x RS232 LAN: 1x RJ45 (1000Mbps) Greutate maxima: 14 kg Conditii de utilizare: non-stop (24/7) Accesorii incluse in set: 1x Telecomanda IR, 1x Cablu alimentare, 1x Cablu HDMI min. 3m Garanție: min. 24 luni</w:t>
            </w:r>
          </w:p>
        </w:tc>
        <w:tc>
          <w:tcPr>
            <w:tcW w:w="1341" w:type="dxa"/>
            <w:tcBorders>
              <w:top w:val="single" w:sz="4" w:space="0" w:color="auto"/>
              <w:left w:val="single" w:sz="4" w:space="0" w:color="auto"/>
              <w:bottom w:val="single" w:sz="4" w:space="0" w:color="auto"/>
              <w:right w:val="single" w:sz="4" w:space="0" w:color="auto"/>
            </w:tcBorders>
            <w:vAlign w:val="center"/>
          </w:tcPr>
          <w:p w14:paraId="5BE6A7EE"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75E00C6D"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EEF837F" w14:textId="77CFD74D"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0</w:t>
            </w:r>
          </w:p>
        </w:tc>
        <w:tc>
          <w:tcPr>
            <w:tcW w:w="1118" w:type="dxa"/>
            <w:tcBorders>
              <w:top w:val="single" w:sz="4" w:space="0" w:color="auto"/>
              <w:left w:val="single" w:sz="4" w:space="0" w:color="auto"/>
              <w:bottom w:val="single" w:sz="4" w:space="0" w:color="auto"/>
              <w:right w:val="single" w:sz="4" w:space="0" w:color="auto"/>
            </w:tcBorders>
            <w:vAlign w:val="center"/>
          </w:tcPr>
          <w:p w14:paraId="05948292" w14:textId="73D535CD"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D61CFF1" w14:textId="70B1483F" w:rsidR="00007133" w:rsidRPr="001A6470" w:rsidRDefault="001A6470" w:rsidP="00007133">
            <w:pPr>
              <w:pStyle w:val="TableParagraph"/>
              <w:jc w:val="both"/>
              <w:rPr>
                <w:rFonts w:ascii="Times New Roman" w:hAnsi="Times New Roman"/>
                <w:b/>
                <w:bCs/>
                <w:spacing w:val="-2"/>
                <w:w w:val="105"/>
                <w:sz w:val="20"/>
                <w:szCs w:val="20"/>
                <w:lang w:val="ro-RO"/>
              </w:rPr>
            </w:pPr>
            <w:r w:rsidRPr="001A6470">
              <w:rPr>
                <w:rFonts w:ascii="Times New Roman" w:eastAsia="Times New Roman" w:hAnsi="Times New Roman" w:cs="Times New Roman"/>
                <w:b/>
                <w:bCs/>
                <w:noProof/>
                <w:sz w:val="18"/>
                <w:szCs w:val="18"/>
                <w:lang w:val="ro-RO"/>
              </w:rPr>
              <w:t xml:space="preserve">Suport de podea cu interfata </w:t>
            </w:r>
          </w:p>
        </w:tc>
        <w:tc>
          <w:tcPr>
            <w:tcW w:w="701" w:type="dxa"/>
            <w:tcBorders>
              <w:top w:val="single" w:sz="4" w:space="0" w:color="auto"/>
              <w:left w:val="single" w:sz="4" w:space="0" w:color="auto"/>
              <w:bottom w:val="single" w:sz="4" w:space="0" w:color="auto"/>
              <w:right w:val="single" w:sz="4" w:space="0" w:color="auto"/>
            </w:tcBorders>
            <w:vAlign w:val="center"/>
          </w:tcPr>
          <w:p w14:paraId="1C730D2C" w14:textId="1FCB316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4CD0271" w14:textId="5133BAF3"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47E35808" w14:textId="5C2D8A7A"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noProof/>
                <w:sz w:val="18"/>
                <w:szCs w:val="18"/>
                <w:lang w:val="ro-RO"/>
              </w:rPr>
              <w:t xml:space="preserve">Specificații minime solicitate: Înălțimea: max. 534 mm (pe centru) Greutatea: max. 39.60 kg Greutate susținuta: min. 60kg Orientare ecran: pe orizontala Diagonala: max. 65" Tip instalare: pe podea, mobil Interfață pentru suport: cu sistem de montare tip 170 x 140 mm, cu VESA </w:t>
            </w:r>
            <w:r w:rsidRPr="001A6470">
              <w:rPr>
                <w:rFonts w:ascii="Times New Roman" w:eastAsia="Times New Roman" w:hAnsi="Times New Roman" w:cs="Times New Roman"/>
                <w:noProof/>
                <w:sz w:val="18"/>
                <w:szCs w:val="18"/>
                <w:lang w:val="ro-RO"/>
              </w:rPr>
              <w:lastRenderedPageBreak/>
              <w:t>compatibil cu display-ul profesional Sistem de montare: 170 x 140 mm Canal de cabluri: min. 15, 35, 15 mm Ø Garantie: min. 12 luni</w:t>
            </w:r>
          </w:p>
        </w:tc>
        <w:tc>
          <w:tcPr>
            <w:tcW w:w="1341" w:type="dxa"/>
            <w:tcBorders>
              <w:top w:val="single" w:sz="4" w:space="0" w:color="auto"/>
              <w:left w:val="single" w:sz="4" w:space="0" w:color="auto"/>
              <w:bottom w:val="single" w:sz="4" w:space="0" w:color="auto"/>
              <w:right w:val="single" w:sz="4" w:space="0" w:color="auto"/>
            </w:tcBorders>
            <w:vAlign w:val="center"/>
          </w:tcPr>
          <w:p w14:paraId="77B50079"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7238CB1A"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530079CD" w14:textId="04B7DD46"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4D8D28" w14:textId="1853B37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3E2D0FA6" w14:textId="435AC019" w:rsidR="00007133" w:rsidRPr="001A6470" w:rsidRDefault="001A6470" w:rsidP="00007133">
            <w:pPr>
              <w:pStyle w:val="TableParagraph"/>
              <w:jc w:val="both"/>
              <w:rPr>
                <w:rFonts w:ascii="Times New Roman" w:hAnsi="Times New Roman"/>
                <w:b/>
                <w:bCs/>
                <w:spacing w:val="-2"/>
                <w:w w:val="105"/>
                <w:sz w:val="20"/>
                <w:szCs w:val="20"/>
                <w:lang w:val="ro-RO"/>
              </w:rPr>
            </w:pPr>
            <w:r w:rsidRPr="001A6470">
              <w:rPr>
                <w:rFonts w:ascii="Times New Roman" w:eastAsia="Times New Roman" w:hAnsi="Times New Roman" w:cs="Times New Roman"/>
                <w:b/>
                <w:bCs/>
                <w:noProof/>
                <w:color w:val="000000"/>
                <w:sz w:val="18"/>
                <w:szCs w:val="18"/>
                <w:lang w:val="ro-RO" w:eastAsia="ru-RU"/>
              </w:rPr>
              <w:t xml:space="preserve">Switch POE </w:t>
            </w:r>
          </w:p>
        </w:tc>
        <w:tc>
          <w:tcPr>
            <w:tcW w:w="701" w:type="dxa"/>
            <w:tcBorders>
              <w:top w:val="single" w:sz="4" w:space="0" w:color="auto"/>
              <w:left w:val="single" w:sz="4" w:space="0" w:color="auto"/>
              <w:bottom w:val="single" w:sz="4" w:space="0" w:color="auto"/>
              <w:right w:val="single" w:sz="4" w:space="0" w:color="auto"/>
            </w:tcBorders>
            <w:vAlign w:val="center"/>
          </w:tcPr>
          <w:p w14:paraId="61BE1E28" w14:textId="729613C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5597CFFA" w14:textId="5B01C95D"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3C1295CB" w14:textId="0B884F42" w:rsidR="00007133" w:rsidRPr="002E5861" w:rsidRDefault="001A6470" w:rsidP="00456713">
            <w:pPr>
              <w:pStyle w:val="TableParagraph"/>
              <w:ind w:left="15" w:right="177"/>
              <w:jc w:val="both"/>
              <w:rPr>
                <w:rFonts w:ascii="Times New Roman" w:hAnsi="Times New Roman"/>
                <w:spacing w:val="-1"/>
                <w:w w:val="105"/>
                <w:sz w:val="20"/>
                <w:szCs w:val="20"/>
                <w:lang w:val="ro-RO"/>
              </w:rPr>
            </w:pPr>
            <w:r w:rsidRPr="001A6470">
              <w:rPr>
                <w:rFonts w:ascii="Times New Roman" w:eastAsia="Times New Roman" w:hAnsi="Times New Roman" w:cs="Times New Roman"/>
                <w:noProof/>
                <w:color w:val="000000"/>
                <w:sz w:val="18"/>
                <w:szCs w:val="18"/>
                <w:lang w:val="ro-RO" w:eastAsia="ru-RU"/>
              </w:rPr>
              <w:t>Specificații minime solicitate: Numarul de porturi POE: min. 8 Numarul de porturi uplink: min. 2 Viteza POE: 10/100 Mbps Viteza uplink: 10/100 Mbps Putere: min 105W Tip carcasa: metal Dimensiuni: max. 167 x 134 x 45 mm Garantie: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30095CC5"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0CCC63E"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134059F4" w14:textId="3889933B"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2</w:t>
            </w:r>
          </w:p>
        </w:tc>
        <w:tc>
          <w:tcPr>
            <w:tcW w:w="1118" w:type="dxa"/>
            <w:tcBorders>
              <w:top w:val="single" w:sz="4" w:space="0" w:color="auto"/>
              <w:left w:val="single" w:sz="4" w:space="0" w:color="auto"/>
              <w:bottom w:val="single" w:sz="4" w:space="0" w:color="auto"/>
              <w:right w:val="single" w:sz="4" w:space="0" w:color="auto"/>
            </w:tcBorders>
            <w:vAlign w:val="center"/>
          </w:tcPr>
          <w:p w14:paraId="26C78E7A" w14:textId="1F2A299C"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50B1B7EF" w14:textId="7AE3F000" w:rsidR="00007133" w:rsidRPr="00C105C4" w:rsidRDefault="00C105C4" w:rsidP="00007133">
            <w:pPr>
              <w:pStyle w:val="TableParagraph"/>
              <w:jc w:val="both"/>
              <w:rPr>
                <w:rFonts w:ascii="Times New Roman" w:hAnsi="Times New Roman"/>
                <w:b/>
                <w:bCs/>
                <w:spacing w:val="-2"/>
                <w:w w:val="105"/>
                <w:sz w:val="20"/>
                <w:szCs w:val="20"/>
                <w:lang w:val="ro-RO"/>
              </w:rPr>
            </w:pPr>
            <w:r w:rsidRPr="00C105C4">
              <w:rPr>
                <w:rFonts w:ascii="Times New Roman" w:eastAsia="Times New Roman" w:hAnsi="Times New Roman" w:cs="Times New Roman"/>
                <w:b/>
                <w:bCs/>
                <w:noProof/>
                <w:sz w:val="18"/>
                <w:szCs w:val="18"/>
                <w:lang w:val="ro-RO"/>
              </w:rPr>
              <w:t xml:space="preserve">Unitate de control a sistemului de traducere simultana </w:t>
            </w:r>
          </w:p>
        </w:tc>
        <w:tc>
          <w:tcPr>
            <w:tcW w:w="701" w:type="dxa"/>
            <w:tcBorders>
              <w:top w:val="single" w:sz="4" w:space="0" w:color="auto"/>
              <w:left w:val="single" w:sz="4" w:space="0" w:color="auto"/>
              <w:bottom w:val="single" w:sz="4" w:space="0" w:color="auto"/>
              <w:right w:val="single" w:sz="4" w:space="0" w:color="auto"/>
            </w:tcBorders>
            <w:vAlign w:val="center"/>
          </w:tcPr>
          <w:p w14:paraId="4CEA2EF4" w14:textId="03E11B1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4F182C65" w14:textId="2D13E42F"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6D6BEBCA" w14:textId="157B251E" w:rsidR="00007133" w:rsidRPr="002E5861" w:rsidRDefault="00C105C4" w:rsidP="00456713">
            <w:pPr>
              <w:pStyle w:val="TableParagraph"/>
              <w:ind w:left="15" w:right="177"/>
              <w:jc w:val="both"/>
              <w:rPr>
                <w:rFonts w:ascii="Times New Roman" w:hAnsi="Times New Roman"/>
                <w:spacing w:val="-1"/>
                <w:w w:val="105"/>
                <w:sz w:val="20"/>
                <w:szCs w:val="20"/>
                <w:lang w:val="ro-RO"/>
              </w:rPr>
            </w:pPr>
            <w:r w:rsidRPr="00C105C4">
              <w:rPr>
                <w:rFonts w:ascii="Times New Roman" w:eastAsia="Times New Roman" w:hAnsi="Times New Roman" w:cs="Times New Roman"/>
                <w:noProof/>
                <w:sz w:val="18"/>
                <w:szCs w:val="18"/>
                <w:lang w:val="ro-RO"/>
              </w:rPr>
              <w:t>Specificatii minime solicitate: Transmițător digital al sistemului de traducere simultană care sa moduleze semnale audio primite de la sistemul de conferinte si orice alta sursa audio și sa le transmita catre emitatorii infraroșii, cu posibilitatea de a transmite simultan cel putin 4 canale audio. Modulare - DQPSK, conform IEC 61603-7 sau echivalentul Frecvență de modulare - 2 la 8 MHz Carriers 0 la 5:2 to 6 MHz, conform EN 61603-7 sau echivalentul Frecvența de respuns - 20 Hz la 10 kHz (-3dB) la calitate standard; 20 Hz to 20 kHz (-3dB) la calitate înaltă THD la 1 kHz – mai mic () 80 dB Diapazon dinamic - mai mare (&gt;) 90 dB SNR - mai mare (&gt;) 85 dBA intrări audio nebalansate – de la -12 dBV la +12 dBV nominal Intrări audio balansate – de la -6 dBV to +18 dBV nominal switch conector de urgență - min 2-PIN 3.81 mm connector Phoenix, input semnal de alarmă Output cască – de la 32 Ohm la 2 kOhm HF input/output – cel mult 75 Ohm montare - Brackete pentru 19" rack sau fixare pe masă; picior detașabil pentru utilizare liberă pe suprafața mesei Garanție: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6041A110"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1EA22D94"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14A9464" w14:textId="4C00D027"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3</w:t>
            </w:r>
          </w:p>
        </w:tc>
        <w:tc>
          <w:tcPr>
            <w:tcW w:w="1118" w:type="dxa"/>
            <w:tcBorders>
              <w:top w:val="single" w:sz="4" w:space="0" w:color="auto"/>
              <w:left w:val="single" w:sz="4" w:space="0" w:color="auto"/>
              <w:bottom w:val="single" w:sz="4" w:space="0" w:color="auto"/>
              <w:right w:val="single" w:sz="4" w:space="0" w:color="auto"/>
            </w:tcBorders>
            <w:vAlign w:val="center"/>
          </w:tcPr>
          <w:p w14:paraId="152B8E1B" w14:textId="351B3CB4"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2F76A1D" w14:textId="3AEEEC6E" w:rsidR="00007133" w:rsidRPr="00C105C4" w:rsidRDefault="00C105C4" w:rsidP="00007133">
            <w:pPr>
              <w:pStyle w:val="TableParagraph"/>
              <w:jc w:val="both"/>
              <w:rPr>
                <w:rFonts w:ascii="Times New Roman" w:hAnsi="Times New Roman"/>
                <w:b/>
                <w:bCs/>
                <w:spacing w:val="-2"/>
                <w:w w:val="105"/>
                <w:sz w:val="20"/>
                <w:szCs w:val="20"/>
                <w:lang w:val="ro-RO"/>
              </w:rPr>
            </w:pPr>
            <w:r w:rsidRPr="00C105C4">
              <w:rPr>
                <w:rFonts w:ascii="Times New Roman" w:eastAsia="Times New Roman" w:hAnsi="Times New Roman" w:cs="Times New Roman"/>
                <w:b/>
                <w:bCs/>
                <w:noProof/>
                <w:sz w:val="18"/>
                <w:szCs w:val="18"/>
                <w:lang w:val="ro-RO"/>
              </w:rPr>
              <w:t>Consolă interpret</w:t>
            </w:r>
          </w:p>
        </w:tc>
        <w:tc>
          <w:tcPr>
            <w:tcW w:w="701" w:type="dxa"/>
            <w:tcBorders>
              <w:top w:val="single" w:sz="4" w:space="0" w:color="auto"/>
              <w:left w:val="single" w:sz="4" w:space="0" w:color="auto"/>
              <w:bottom w:val="single" w:sz="4" w:space="0" w:color="auto"/>
              <w:right w:val="single" w:sz="4" w:space="0" w:color="auto"/>
            </w:tcBorders>
            <w:vAlign w:val="center"/>
          </w:tcPr>
          <w:p w14:paraId="28AEBF3E" w14:textId="1AFC12D8"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52EB65CB" w14:textId="536BAEAD"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2BAD0666" w14:textId="7AF10E0D" w:rsidR="00007133" w:rsidRPr="002E5861" w:rsidRDefault="00C105C4" w:rsidP="00456713">
            <w:pPr>
              <w:pStyle w:val="TableParagraph"/>
              <w:ind w:left="15" w:right="177"/>
              <w:jc w:val="both"/>
              <w:rPr>
                <w:rFonts w:ascii="Times New Roman" w:hAnsi="Times New Roman"/>
                <w:spacing w:val="-1"/>
                <w:w w:val="105"/>
                <w:sz w:val="20"/>
                <w:szCs w:val="20"/>
                <w:lang w:val="ro-RO"/>
              </w:rPr>
            </w:pPr>
            <w:r w:rsidRPr="00C105C4">
              <w:rPr>
                <w:rFonts w:ascii="Times New Roman" w:eastAsia="Times New Roman" w:hAnsi="Times New Roman" w:cs="Times New Roman"/>
                <w:noProof/>
                <w:sz w:val="18"/>
                <w:szCs w:val="18"/>
                <w:lang w:val="ro-RO"/>
              </w:rPr>
              <w:t>Specificatii minime solicitate: Consola traducatorului, cu suport pentru maxim 64 de canale de traducere simultană, echipată cu un microfon tip gooseneck de min. 41cm. Prelucrare audio DSP. Posibilitatea de a conecta setul cu cască prin intermediul mufei de 3.5mm. Posibilitatea initierii apelurilor interne, primirii de mesaje scurte, transmitere solicitari. Sistemul acceptă traducerea directă și indirectă. 2 traducători se pot conecta alternativ pe un canal. Activarea automată a timpului de vorbire. Accesarea meniului de ajutor apăsând tasta CALL. Alimentare de la unitatea de control a sistemului de conferinta. Difuzor încorporat și control de volum. Volumul din căști și volumul difuzorului sunt reglabile individual. Putere - DC48V din sursa principală sau adaptor consum, max - 3W Microfon - Electret-condenser Sensibilitate – cel puțin -46dBV/pa Frequență - cel puțin 20Hz~20KHz Input - 2.2kOhm încărcare căști – mai mare de (&gt;) 8ohm volum căști – cel puțin 10mW direcționare sunet 0°/180° - mai mare de (&gt;) 20 dB (1 kHz) Echivalent zgomot - 20 dBA (SPL) Nivel de presiune maximal pentru sunet - 125 dB (THD</w:t>
            </w:r>
          </w:p>
        </w:tc>
        <w:tc>
          <w:tcPr>
            <w:tcW w:w="1341" w:type="dxa"/>
            <w:tcBorders>
              <w:top w:val="single" w:sz="4" w:space="0" w:color="auto"/>
              <w:left w:val="single" w:sz="4" w:space="0" w:color="auto"/>
              <w:bottom w:val="single" w:sz="4" w:space="0" w:color="auto"/>
              <w:right w:val="single" w:sz="4" w:space="0" w:color="auto"/>
            </w:tcBorders>
            <w:vAlign w:val="center"/>
          </w:tcPr>
          <w:p w14:paraId="27DB2EE1"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8A74396"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670CEC65" w14:textId="306276C6"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4</w:t>
            </w:r>
          </w:p>
        </w:tc>
        <w:tc>
          <w:tcPr>
            <w:tcW w:w="1118" w:type="dxa"/>
            <w:tcBorders>
              <w:top w:val="single" w:sz="4" w:space="0" w:color="auto"/>
              <w:left w:val="single" w:sz="4" w:space="0" w:color="auto"/>
              <w:bottom w:val="single" w:sz="4" w:space="0" w:color="auto"/>
              <w:right w:val="single" w:sz="4" w:space="0" w:color="auto"/>
            </w:tcBorders>
            <w:vAlign w:val="center"/>
          </w:tcPr>
          <w:p w14:paraId="75D5D2C1" w14:textId="565ED765"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7031DD1" w14:textId="3E80E087" w:rsidR="00007133" w:rsidRPr="00C105C4" w:rsidRDefault="00C105C4" w:rsidP="00007133">
            <w:pPr>
              <w:pStyle w:val="TableParagraph"/>
              <w:jc w:val="both"/>
              <w:rPr>
                <w:rFonts w:ascii="Times New Roman" w:hAnsi="Times New Roman"/>
                <w:b/>
                <w:bCs/>
                <w:spacing w:val="-2"/>
                <w:w w:val="105"/>
                <w:sz w:val="20"/>
                <w:szCs w:val="20"/>
                <w:lang w:val="ro-RO"/>
              </w:rPr>
            </w:pPr>
            <w:r w:rsidRPr="00C105C4">
              <w:rPr>
                <w:rFonts w:ascii="Times New Roman" w:eastAsia="Times New Roman" w:hAnsi="Times New Roman" w:cs="Times New Roman"/>
                <w:b/>
                <w:bCs/>
                <w:noProof/>
                <w:sz w:val="18"/>
                <w:szCs w:val="18"/>
                <w:lang w:val="ro-RO"/>
              </w:rPr>
              <w:t xml:space="preserve">Căști pentru traducător </w:t>
            </w:r>
          </w:p>
        </w:tc>
        <w:tc>
          <w:tcPr>
            <w:tcW w:w="701" w:type="dxa"/>
            <w:tcBorders>
              <w:top w:val="single" w:sz="4" w:space="0" w:color="auto"/>
              <w:left w:val="single" w:sz="4" w:space="0" w:color="auto"/>
              <w:bottom w:val="single" w:sz="4" w:space="0" w:color="auto"/>
              <w:right w:val="single" w:sz="4" w:space="0" w:color="auto"/>
            </w:tcBorders>
            <w:vAlign w:val="center"/>
          </w:tcPr>
          <w:p w14:paraId="3D9B9D63" w14:textId="6F328508"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15F1BD3A" w14:textId="11B2E308"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4</w:t>
            </w:r>
          </w:p>
        </w:tc>
        <w:tc>
          <w:tcPr>
            <w:tcW w:w="4537" w:type="dxa"/>
            <w:tcBorders>
              <w:top w:val="single" w:sz="4" w:space="0" w:color="auto"/>
              <w:left w:val="single" w:sz="4" w:space="0" w:color="auto"/>
              <w:bottom w:val="single" w:sz="4" w:space="0" w:color="auto"/>
              <w:right w:val="single" w:sz="4" w:space="0" w:color="auto"/>
            </w:tcBorders>
          </w:tcPr>
          <w:p w14:paraId="75F520E0" w14:textId="5050D51E" w:rsidR="00007133" w:rsidRPr="002E5861" w:rsidRDefault="00C105C4" w:rsidP="00456713">
            <w:pPr>
              <w:pStyle w:val="TableParagraph"/>
              <w:ind w:left="15" w:right="177"/>
              <w:jc w:val="both"/>
              <w:rPr>
                <w:rFonts w:ascii="Times New Roman" w:hAnsi="Times New Roman"/>
                <w:spacing w:val="-1"/>
                <w:w w:val="105"/>
                <w:sz w:val="20"/>
                <w:szCs w:val="20"/>
                <w:lang w:val="ro-RO"/>
              </w:rPr>
            </w:pPr>
            <w:r w:rsidRPr="00C105C4">
              <w:rPr>
                <w:rFonts w:ascii="Times New Roman" w:eastAsia="Times New Roman" w:hAnsi="Times New Roman" w:cs="Times New Roman"/>
                <w:noProof/>
                <w:sz w:val="18"/>
                <w:szCs w:val="18"/>
                <w:lang w:val="ro-RO"/>
              </w:rPr>
              <w:t>Specificatii minime solicitate: Căști de tip închis cu microfon flexibil, cu difuzoare de 40 mm, pentru un sunet puternic, clar și o izolare completă de zgomote exterioare. Dotate cu mâner vertical, cu bandă reglabilă și plăcuțe de urechi moi pentru comoditatea utilizatorului. Lungimea cablului min 2 metri Frecvență de la 80Hz – la 2KHz Sensibilitate cel puțin 90dB Raport Semnal / zgomot mai mare de (&gt;) 80dB Distorsiune mai mică de () 85 dB Putere de ieșire 100mW Garanție: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57FB242A"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70D1A574"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7B7C3792" w14:textId="021D8A5D"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5</w:t>
            </w:r>
          </w:p>
        </w:tc>
        <w:tc>
          <w:tcPr>
            <w:tcW w:w="1118" w:type="dxa"/>
            <w:tcBorders>
              <w:top w:val="single" w:sz="4" w:space="0" w:color="auto"/>
              <w:left w:val="single" w:sz="4" w:space="0" w:color="auto"/>
              <w:bottom w:val="single" w:sz="4" w:space="0" w:color="auto"/>
              <w:right w:val="single" w:sz="4" w:space="0" w:color="auto"/>
            </w:tcBorders>
            <w:vAlign w:val="center"/>
          </w:tcPr>
          <w:p w14:paraId="676CD712" w14:textId="2D97C426"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5583B145" w14:textId="396269A7" w:rsidR="00007133" w:rsidRPr="00C105C4" w:rsidRDefault="00C105C4" w:rsidP="00007133">
            <w:pPr>
              <w:pStyle w:val="TableParagraph"/>
              <w:jc w:val="both"/>
              <w:rPr>
                <w:rFonts w:ascii="Times New Roman" w:hAnsi="Times New Roman"/>
                <w:b/>
                <w:bCs/>
                <w:spacing w:val="-2"/>
                <w:w w:val="105"/>
                <w:sz w:val="20"/>
                <w:szCs w:val="20"/>
                <w:lang w:val="ro-RO"/>
              </w:rPr>
            </w:pPr>
            <w:r w:rsidRPr="00C105C4">
              <w:rPr>
                <w:rFonts w:ascii="Times New Roman" w:eastAsia="Times New Roman" w:hAnsi="Times New Roman" w:cs="Times New Roman"/>
                <w:b/>
                <w:bCs/>
                <w:noProof/>
                <w:sz w:val="18"/>
                <w:szCs w:val="18"/>
                <w:lang w:val="ro-RO"/>
              </w:rPr>
              <w:t xml:space="preserve">Distribuitor de semnal </w:t>
            </w:r>
          </w:p>
        </w:tc>
        <w:tc>
          <w:tcPr>
            <w:tcW w:w="701" w:type="dxa"/>
            <w:tcBorders>
              <w:top w:val="single" w:sz="4" w:space="0" w:color="auto"/>
              <w:left w:val="single" w:sz="4" w:space="0" w:color="auto"/>
              <w:bottom w:val="single" w:sz="4" w:space="0" w:color="auto"/>
              <w:right w:val="single" w:sz="4" w:space="0" w:color="auto"/>
            </w:tcBorders>
            <w:vAlign w:val="center"/>
          </w:tcPr>
          <w:p w14:paraId="383474D7" w14:textId="7169990B"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4F732E9A" w14:textId="5642A8A6"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10CFA343" w14:textId="0F7C0729" w:rsidR="00007133" w:rsidRPr="002E5861" w:rsidRDefault="00C105C4" w:rsidP="00456713">
            <w:pPr>
              <w:pStyle w:val="TableParagraph"/>
              <w:ind w:left="15" w:right="177"/>
              <w:jc w:val="both"/>
              <w:rPr>
                <w:rFonts w:ascii="Times New Roman" w:hAnsi="Times New Roman"/>
                <w:spacing w:val="-1"/>
                <w:w w:val="105"/>
                <w:sz w:val="20"/>
                <w:szCs w:val="20"/>
                <w:lang w:val="ro-RO"/>
              </w:rPr>
            </w:pPr>
            <w:r w:rsidRPr="00C105C4">
              <w:rPr>
                <w:rFonts w:ascii="Times New Roman" w:eastAsia="Times New Roman" w:hAnsi="Times New Roman" w:cs="Times New Roman"/>
                <w:noProof/>
                <w:sz w:val="18"/>
                <w:szCs w:val="18"/>
                <w:lang w:val="ro-RO"/>
              </w:rPr>
              <w:t xml:space="preserve">Specificatii minime solicitate: Compatibil cu unitatea de control a sistemului de traducere simultana si cu orice dispozitiv conform cu standardul IEC 61603-7 sau echivalentul Distanta de emisie până la 76 de metri. Posibilitatea ajustarii întârzierii semnalului cauzate de diferențele de lungimi ale cablului între emițător și radiatoare. Intrerupator pentru selectarea modului de operare tip half-power/ full-power. Pornirea / oprirea sincronizarii cu emițătorul. Posibilitate de a conecta alte radiatoare în lanț. Unghiul de radiație ± 25 °. Când temperatura radiatorului este prea mare, sistemul va trece automat de la putere maximă la jumătate de putere. </w:t>
            </w:r>
            <w:r w:rsidRPr="00C105C4">
              <w:rPr>
                <w:rFonts w:ascii="Times New Roman" w:eastAsia="Times New Roman" w:hAnsi="Times New Roman" w:cs="Times New Roman"/>
                <w:noProof/>
                <w:sz w:val="18"/>
                <w:szCs w:val="18"/>
                <w:lang w:val="ro-RO"/>
              </w:rPr>
              <w:lastRenderedPageBreak/>
              <w:t>Permite utilizarea în săli de conferințe, chiar și pe timp de zi. Tehnologia de modulare digitală DQPSK Garanție: min 36 lun</w:t>
            </w:r>
          </w:p>
        </w:tc>
        <w:tc>
          <w:tcPr>
            <w:tcW w:w="1341" w:type="dxa"/>
            <w:tcBorders>
              <w:top w:val="single" w:sz="4" w:space="0" w:color="auto"/>
              <w:left w:val="single" w:sz="4" w:space="0" w:color="auto"/>
              <w:bottom w:val="single" w:sz="4" w:space="0" w:color="auto"/>
              <w:right w:val="single" w:sz="4" w:space="0" w:color="auto"/>
            </w:tcBorders>
            <w:vAlign w:val="center"/>
          </w:tcPr>
          <w:p w14:paraId="08B7089A"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1BB215A"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03C70B08" w14:textId="54B07C88"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6</w:t>
            </w:r>
          </w:p>
        </w:tc>
        <w:tc>
          <w:tcPr>
            <w:tcW w:w="1118" w:type="dxa"/>
            <w:tcBorders>
              <w:top w:val="single" w:sz="4" w:space="0" w:color="auto"/>
              <w:left w:val="single" w:sz="4" w:space="0" w:color="auto"/>
              <w:bottom w:val="single" w:sz="4" w:space="0" w:color="auto"/>
              <w:right w:val="single" w:sz="4" w:space="0" w:color="auto"/>
            </w:tcBorders>
            <w:vAlign w:val="center"/>
          </w:tcPr>
          <w:p w14:paraId="05FEEE61" w14:textId="794323C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200BA2C2" w14:textId="4ED3DFF8" w:rsidR="00007133" w:rsidRPr="00473B96" w:rsidRDefault="00473B96" w:rsidP="00007133">
            <w:pPr>
              <w:pStyle w:val="TableParagraph"/>
              <w:jc w:val="both"/>
              <w:rPr>
                <w:rFonts w:ascii="Times New Roman" w:hAnsi="Times New Roman"/>
                <w:b/>
                <w:bCs/>
                <w:spacing w:val="-2"/>
                <w:w w:val="105"/>
                <w:sz w:val="20"/>
                <w:szCs w:val="20"/>
                <w:lang w:val="ro-MD"/>
              </w:rPr>
            </w:pPr>
            <w:r w:rsidRPr="00473B96">
              <w:rPr>
                <w:rFonts w:ascii="Times New Roman" w:eastAsia="PMingLiU" w:hAnsi="Times New Roman" w:cs="Times New Roman"/>
                <w:b/>
                <w:bCs/>
                <w:noProof/>
                <w:sz w:val="18"/>
                <w:szCs w:val="18"/>
                <w:lang w:val="ro-RO" w:eastAsia="zh-CN"/>
              </w:rPr>
              <w:t xml:space="preserve">Receptor de semnal IR </w:t>
            </w:r>
          </w:p>
        </w:tc>
        <w:tc>
          <w:tcPr>
            <w:tcW w:w="701" w:type="dxa"/>
            <w:tcBorders>
              <w:top w:val="single" w:sz="4" w:space="0" w:color="auto"/>
              <w:left w:val="single" w:sz="4" w:space="0" w:color="auto"/>
              <w:bottom w:val="single" w:sz="4" w:space="0" w:color="auto"/>
              <w:right w:val="single" w:sz="4" w:space="0" w:color="auto"/>
            </w:tcBorders>
            <w:vAlign w:val="center"/>
          </w:tcPr>
          <w:p w14:paraId="796FA3B2" w14:textId="0197C596"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4AE7DED9" w14:textId="20CA5468"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100</w:t>
            </w:r>
          </w:p>
        </w:tc>
        <w:tc>
          <w:tcPr>
            <w:tcW w:w="4537" w:type="dxa"/>
            <w:tcBorders>
              <w:top w:val="single" w:sz="4" w:space="0" w:color="auto"/>
              <w:left w:val="single" w:sz="4" w:space="0" w:color="auto"/>
              <w:bottom w:val="single" w:sz="4" w:space="0" w:color="auto"/>
              <w:right w:val="single" w:sz="4" w:space="0" w:color="auto"/>
            </w:tcBorders>
          </w:tcPr>
          <w:p w14:paraId="3C5CF5FC" w14:textId="31440FC7" w:rsidR="00007133" w:rsidRPr="002E5861" w:rsidRDefault="00473B96" w:rsidP="00456713">
            <w:pPr>
              <w:pStyle w:val="TableParagraph"/>
              <w:ind w:left="15" w:right="177"/>
              <w:jc w:val="both"/>
              <w:rPr>
                <w:rFonts w:ascii="Times New Roman" w:hAnsi="Times New Roman"/>
                <w:spacing w:val="-1"/>
                <w:w w:val="105"/>
                <w:sz w:val="20"/>
                <w:szCs w:val="20"/>
                <w:lang w:val="ro-RO"/>
              </w:rPr>
            </w:pPr>
            <w:r w:rsidRPr="00473B96">
              <w:rPr>
                <w:rFonts w:ascii="Times New Roman" w:eastAsia="PMingLiU" w:hAnsi="Times New Roman" w:cs="Times New Roman"/>
                <w:noProof/>
                <w:sz w:val="18"/>
                <w:szCs w:val="18"/>
                <w:lang w:val="ro-RO" w:eastAsia="zh-CN"/>
              </w:rPr>
              <w:t>Specificatii minime solicitate: Compatibil cu distribuitorul de semnal IR si cu orice altul conform cu standardul IEC 61603-7 sau echivalent Display LCD ce afiseaza numarul canalului, denumirea limbii, capacitatea bateriei, puterea semnalului si volumul. Dotat cu intrerupator ON/OFF, butoare de selectare a canalului si de marire si micsorare a volumului. Mufa pentru conectarea castilor. Bateria reincarcabila sa fie inclusa in set Modulare - DQPSK, conform IEC 61603-7 sau echivalent Carriers 0 la 5 - 2 la 6 MHz, conform IEC 61603-7 sau echivalent Frequență răspuns - 20 Hz la 10 kHz (-3dB) calitate standard; 20 Hz la 20 kHz (-3dB) calitate înaltă THD la 1 KHz - 80 dB Diapazon dinamic - &gt;80 dB SNR - &gt;80 dBA Diapazon input - -12 dBV ~ +12 dBV (ajustabil) Nivel IR irradiance - 4 mW/m2 per carrier Unghi sensitiv - 270º Nivel ieșire cască la 2.4 V 450 mVrms (vorbire, 32 Ohm headphone) Nivel ieșire cască - 20 Hz to 20 kHz Impedanță ieșire cască - 32 Ohm to 2 kOhm Alimentare - 3V to 4.2V,nominal 3.7 V Headphone jack unplugged after 5 minutes - 0 mA Battery life Reîncărcarea bateriilor (max) …………………………24 ore Garanție: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5555A581"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162A586D"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55E41082" w14:textId="35C84DE0"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7</w:t>
            </w:r>
          </w:p>
        </w:tc>
        <w:tc>
          <w:tcPr>
            <w:tcW w:w="1118" w:type="dxa"/>
            <w:tcBorders>
              <w:top w:val="single" w:sz="4" w:space="0" w:color="auto"/>
              <w:left w:val="single" w:sz="4" w:space="0" w:color="auto"/>
              <w:bottom w:val="single" w:sz="4" w:space="0" w:color="auto"/>
              <w:right w:val="single" w:sz="4" w:space="0" w:color="auto"/>
            </w:tcBorders>
            <w:vAlign w:val="center"/>
          </w:tcPr>
          <w:p w14:paraId="295A3554" w14:textId="1FB56FAA"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04BC92CA" w14:textId="30F62D04" w:rsidR="00007133" w:rsidRPr="00473B96" w:rsidRDefault="00473B96" w:rsidP="00007133">
            <w:pPr>
              <w:pStyle w:val="TableParagraph"/>
              <w:jc w:val="both"/>
              <w:rPr>
                <w:rFonts w:ascii="Times New Roman" w:hAnsi="Times New Roman"/>
                <w:b/>
                <w:spacing w:val="-2"/>
                <w:w w:val="105"/>
                <w:sz w:val="20"/>
                <w:szCs w:val="20"/>
                <w:lang w:val="ro-RO"/>
              </w:rPr>
            </w:pPr>
            <w:r w:rsidRPr="00473B96">
              <w:rPr>
                <w:rFonts w:ascii="Times New Roman" w:eastAsia="Times New Roman" w:hAnsi="Times New Roman" w:cs="Times New Roman"/>
                <w:b/>
                <w:noProof/>
                <w:sz w:val="18"/>
                <w:szCs w:val="18"/>
                <w:lang w:val="ro-RO"/>
              </w:rPr>
              <w:t xml:space="preserve">Cască pentru participanți </w:t>
            </w:r>
          </w:p>
        </w:tc>
        <w:tc>
          <w:tcPr>
            <w:tcW w:w="701" w:type="dxa"/>
            <w:tcBorders>
              <w:top w:val="single" w:sz="4" w:space="0" w:color="auto"/>
              <w:left w:val="single" w:sz="4" w:space="0" w:color="auto"/>
              <w:bottom w:val="single" w:sz="4" w:space="0" w:color="auto"/>
              <w:right w:val="single" w:sz="4" w:space="0" w:color="auto"/>
            </w:tcBorders>
            <w:vAlign w:val="center"/>
          </w:tcPr>
          <w:p w14:paraId="5157F67F" w14:textId="41E6BB61"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369838EF" w14:textId="697BC935"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100</w:t>
            </w:r>
          </w:p>
        </w:tc>
        <w:tc>
          <w:tcPr>
            <w:tcW w:w="4537" w:type="dxa"/>
            <w:tcBorders>
              <w:top w:val="single" w:sz="4" w:space="0" w:color="auto"/>
              <w:left w:val="single" w:sz="4" w:space="0" w:color="auto"/>
              <w:bottom w:val="single" w:sz="4" w:space="0" w:color="auto"/>
              <w:right w:val="single" w:sz="4" w:space="0" w:color="auto"/>
            </w:tcBorders>
          </w:tcPr>
          <w:p w14:paraId="08CCF7A7" w14:textId="6F29BF54" w:rsidR="00007133" w:rsidRPr="002E5861" w:rsidRDefault="00473B96" w:rsidP="00456713">
            <w:pPr>
              <w:pStyle w:val="TableParagraph"/>
              <w:ind w:left="15" w:right="177"/>
              <w:jc w:val="both"/>
              <w:rPr>
                <w:rFonts w:ascii="Times New Roman" w:hAnsi="Times New Roman"/>
                <w:spacing w:val="-1"/>
                <w:w w:val="105"/>
                <w:sz w:val="20"/>
                <w:szCs w:val="20"/>
                <w:lang w:val="ro-RO"/>
              </w:rPr>
            </w:pPr>
            <w:r w:rsidRPr="00473B96">
              <w:rPr>
                <w:rFonts w:ascii="Times New Roman" w:eastAsia="Times New Roman" w:hAnsi="Times New Roman" w:cs="Times New Roman"/>
                <w:bCs/>
                <w:noProof/>
                <w:sz w:val="18"/>
                <w:szCs w:val="18"/>
                <w:lang w:val="ro-RO"/>
              </w:rPr>
              <w:t>Specificatii minime solicitate: Căști de înaltă calitate pentru participantii la sedinta, care sa poata fi conectate atat la microfoanele presedinte si delegat, cat si la receptoarele de traducere simultana Garanție: min 36 lun</w:t>
            </w:r>
          </w:p>
        </w:tc>
        <w:tc>
          <w:tcPr>
            <w:tcW w:w="1341" w:type="dxa"/>
            <w:tcBorders>
              <w:top w:val="single" w:sz="4" w:space="0" w:color="auto"/>
              <w:left w:val="single" w:sz="4" w:space="0" w:color="auto"/>
              <w:bottom w:val="single" w:sz="4" w:space="0" w:color="auto"/>
              <w:right w:val="single" w:sz="4" w:space="0" w:color="auto"/>
            </w:tcBorders>
            <w:vAlign w:val="center"/>
          </w:tcPr>
          <w:p w14:paraId="3A457871"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3695485C"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14D4524" w14:textId="6B0B9982" w:rsidR="00007133" w:rsidRDefault="00007133" w:rsidP="00007133">
            <w:pPr>
              <w:shd w:val="clear" w:color="auto" w:fill="FFFFFF" w:themeFill="background1"/>
              <w:jc w:val="center"/>
              <w:rPr>
                <w:noProof w:val="0"/>
                <w:sz w:val="20"/>
                <w:szCs w:val="20"/>
                <w:lang w:eastAsia="ru-RU"/>
              </w:rPr>
            </w:pPr>
            <w:r>
              <w:rPr>
                <w:noProof w:val="0"/>
                <w:sz w:val="20"/>
                <w:szCs w:val="20"/>
                <w:lang w:eastAsia="ru-RU"/>
              </w:rPr>
              <w:t>3</w:t>
            </w:r>
            <w:r w:rsidR="007F75EF">
              <w:rPr>
                <w:noProof w:val="0"/>
                <w:sz w:val="20"/>
                <w:szCs w:val="20"/>
                <w:lang w:eastAsia="ru-RU"/>
              </w:rPr>
              <w:t>8</w:t>
            </w:r>
          </w:p>
        </w:tc>
        <w:tc>
          <w:tcPr>
            <w:tcW w:w="1118" w:type="dxa"/>
            <w:tcBorders>
              <w:top w:val="single" w:sz="4" w:space="0" w:color="auto"/>
              <w:left w:val="single" w:sz="4" w:space="0" w:color="auto"/>
              <w:bottom w:val="single" w:sz="4" w:space="0" w:color="auto"/>
              <w:right w:val="single" w:sz="4" w:space="0" w:color="auto"/>
            </w:tcBorders>
            <w:vAlign w:val="center"/>
          </w:tcPr>
          <w:p w14:paraId="7C6250F6" w14:textId="5D46ED12" w:rsidR="00007133" w:rsidRPr="002E5861" w:rsidRDefault="00007133"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62C8FA3B" w14:textId="688A8A85" w:rsidR="00007133" w:rsidRPr="00473B96" w:rsidRDefault="00473B96" w:rsidP="00007133">
            <w:pPr>
              <w:pStyle w:val="TableParagraph"/>
              <w:jc w:val="both"/>
              <w:rPr>
                <w:rFonts w:ascii="Times New Roman" w:hAnsi="Times New Roman"/>
                <w:b/>
                <w:spacing w:val="-2"/>
                <w:w w:val="105"/>
                <w:sz w:val="20"/>
                <w:szCs w:val="20"/>
                <w:lang w:val="ro-RO"/>
              </w:rPr>
            </w:pPr>
            <w:r w:rsidRPr="00473B96">
              <w:rPr>
                <w:rFonts w:ascii="Times New Roman" w:eastAsia="Times New Roman" w:hAnsi="Times New Roman" w:cs="Times New Roman"/>
                <w:b/>
                <w:noProof/>
                <w:sz w:val="18"/>
                <w:szCs w:val="18"/>
                <w:lang w:val="ro-RO"/>
              </w:rPr>
              <w:t>Cutie de pastrare, transportare si incarcare a receptoarelor</w:t>
            </w:r>
          </w:p>
        </w:tc>
        <w:tc>
          <w:tcPr>
            <w:tcW w:w="701" w:type="dxa"/>
            <w:tcBorders>
              <w:top w:val="single" w:sz="4" w:space="0" w:color="auto"/>
              <w:left w:val="single" w:sz="4" w:space="0" w:color="auto"/>
              <w:bottom w:val="single" w:sz="4" w:space="0" w:color="auto"/>
              <w:right w:val="single" w:sz="4" w:space="0" w:color="auto"/>
            </w:tcBorders>
            <w:vAlign w:val="center"/>
          </w:tcPr>
          <w:p w14:paraId="533495DB" w14:textId="33D92641"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2365C608" w14:textId="025D62F6"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126AE1B9" w14:textId="25F0F253" w:rsidR="00007133" w:rsidRPr="002E5861" w:rsidRDefault="00473B96" w:rsidP="00456713">
            <w:pPr>
              <w:pStyle w:val="TableParagraph"/>
              <w:ind w:left="15" w:right="177"/>
              <w:jc w:val="both"/>
              <w:rPr>
                <w:rFonts w:ascii="Times New Roman" w:hAnsi="Times New Roman"/>
                <w:spacing w:val="-1"/>
                <w:w w:val="105"/>
                <w:sz w:val="20"/>
                <w:szCs w:val="20"/>
                <w:lang w:val="ro-RO"/>
              </w:rPr>
            </w:pPr>
            <w:r w:rsidRPr="00473B96">
              <w:rPr>
                <w:rFonts w:ascii="Times New Roman" w:eastAsia="Times New Roman" w:hAnsi="Times New Roman" w:cs="Times New Roman"/>
                <w:bCs/>
                <w:noProof/>
                <w:sz w:val="18"/>
                <w:szCs w:val="18"/>
                <w:lang w:val="ro-RO"/>
              </w:rPr>
              <w:t>Specificatii minime solicitate: Compatibil cu receptoarele de semnal IR Indica nivelul de incarcare pentru fiecare receptor Reincarcare rapida: timp de 2 ore Posibilitate de incarcare simultana a pana la 50 de receptoare. Power - 100V-240V AC Max. Power - 200W Static Power - 17W no charging) Dimensiuni h x w x d (mm – max.120x500x400 Greutate – max.14.5kg Garanție: min 36 lun</w:t>
            </w:r>
          </w:p>
        </w:tc>
        <w:tc>
          <w:tcPr>
            <w:tcW w:w="1341" w:type="dxa"/>
            <w:tcBorders>
              <w:top w:val="single" w:sz="4" w:space="0" w:color="auto"/>
              <w:left w:val="single" w:sz="4" w:space="0" w:color="auto"/>
              <w:bottom w:val="single" w:sz="4" w:space="0" w:color="auto"/>
              <w:right w:val="single" w:sz="4" w:space="0" w:color="auto"/>
            </w:tcBorders>
            <w:vAlign w:val="center"/>
          </w:tcPr>
          <w:p w14:paraId="29622E41" w14:textId="77777777" w:rsidR="00007133" w:rsidRPr="002E5861" w:rsidRDefault="00007133" w:rsidP="00456713">
            <w:pPr>
              <w:shd w:val="clear" w:color="auto" w:fill="FFFFFF" w:themeFill="background1"/>
              <w:jc w:val="both"/>
              <w:rPr>
                <w:noProof w:val="0"/>
                <w:sz w:val="20"/>
                <w:szCs w:val="20"/>
                <w:lang w:eastAsia="ru-RU"/>
              </w:rPr>
            </w:pPr>
          </w:p>
        </w:tc>
      </w:tr>
      <w:tr w:rsidR="00007133" w:rsidRPr="002E5861" w14:paraId="59100AF4"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3F3DA054" w14:textId="2910F4BC" w:rsidR="00007133" w:rsidRDefault="007F75EF" w:rsidP="00007133">
            <w:pPr>
              <w:shd w:val="clear" w:color="auto" w:fill="FFFFFF" w:themeFill="background1"/>
              <w:jc w:val="center"/>
              <w:rPr>
                <w:noProof w:val="0"/>
                <w:sz w:val="20"/>
                <w:szCs w:val="20"/>
                <w:lang w:eastAsia="ru-RU"/>
              </w:rPr>
            </w:pPr>
            <w:r>
              <w:rPr>
                <w:noProof w:val="0"/>
                <w:sz w:val="20"/>
                <w:szCs w:val="20"/>
                <w:lang w:eastAsia="ru-RU"/>
              </w:rPr>
              <w:t>39</w:t>
            </w:r>
          </w:p>
        </w:tc>
        <w:tc>
          <w:tcPr>
            <w:tcW w:w="1118" w:type="dxa"/>
            <w:tcBorders>
              <w:top w:val="single" w:sz="4" w:space="0" w:color="auto"/>
              <w:left w:val="single" w:sz="4" w:space="0" w:color="auto"/>
              <w:bottom w:val="single" w:sz="4" w:space="0" w:color="auto"/>
              <w:right w:val="single" w:sz="4" w:space="0" w:color="auto"/>
            </w:tcBorders>
            <w:vAlign w:val="center"/>
          </w:tcPr>
          <w:p w14:paraId="3A3C8D5C" w14:textId="42008E21"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007C9E7" w14:textId="3C8D2083" w:rsidR="00007133" w:rsidRPr="00473B96" w:rsidRDefault="00473B96" w:rsidP="00007133">
            <w:pPr>
              <w:pStyle w:val="TableParagraph"/>
              <w:jc w:val="both"/>
              <w:rPr>
                <w:rFonts w:ascii="Times New Roman" w:hAnsi="Times New Roman"/>
                <w:b/>
                <w:spacing w:val="-2"/>
                <w:w w:val="105"/>
                <w:sz w:val="20"/>
                <w:szCs w:val="20"/>
                <w:lang w:val="ro-RO"/>
              </w:rPr>
            </w:pPr>
            <w:r w:rsidRPr="00473B96">
              <w:rPr>
                <w:rFonts w:ascii="Times New Roman" w:hAnsi="Times New Roman"/>
                <w:b/>
                <w:sz w:val="18"/>
                <w:szCs w:val="18"/>
                <w:lang w:val="ro-RO"/>
              </w:rPr>
              <w:t xml:space="preserve">Cabina pentru </w:t>
            </w:r>
            <w:proofErr w:type="spellStart"/>
            <w:r w:rsidRPr="00473B96">
              <w:rPr>
                <w:rFonts w:ascii="Times New Roman" w:hAnsi="Times New Roman"/>
                <w:b/>
                <w:sz w:val="18"/>
                <w:szCs w:val="18"/>
                <w:lang w:val="ro-RO"/>
              </w:rPr>
              <w:t>traducatori</w:t>
            </w:r>
            <w:proofErr w:type="spellEnd"/>
          </w:p>
        </w:tc>
        <w:tc>
          <w:tcPr>
            <w:tcW w:w="701" w:type="dxa"/>
            <w:tcBorders>
              <w:top w:val="single" w:sz="4" w:space="0" w:color="auto"/>
              <w:left w:val="single" w:sz="4" w:space="0" w:color="auto"/>
              <w:bottom w:val="single" w:sz="4" w:space="0" w:color="auto"/>
              <w:right w:val="single" w:sz="4" w:space="0" w:color="auto"/>
            </w:tcBorders>
            <w:vAlign w:val="center"/>
          </w:tcPr>
          <w:p w14:paraId="05D987B3" w14:textId="29C0C071"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Buc</w:t>
            </w:r>
          </w:p>
        </w:tc>
        <w:tc>
          <w:tcPr>
            <w:tcW w:w="708" w:type="dxa"/>
            <w:tcBorders>
              <w:top w:val="single" w:sz="4" w:space="0" w:color="auto"/>
              <w:left w:val="single" w:sz="4" w:space="0" w:color="auto"/>
              <w:bottom w:val="single" w:sz="4" w:space="0" w:color="auto"/>
              <w:right w:val="single" w:sz="4" w:space="0" w:color="auto"/>
            </w:tcBorders>
            <w:vAlign w:val="center"/>
          </w:tcPr>
          <w:p w14:paraId="05379D45" w14:textId="2C9D666E" w:rsidR="00007133"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2</w:t>
            </w:r>
          </w:p>
        </w:tc>
        <w:tc>
          <w:tcPr>
            <w:tcW w:w="4537" w:type="dxa"/>
            <w:tcBorders>
              <w:top w:val="single" w:sz="4" w:space="0" w:color="auto"/>
              <w:left w:val="single" w:sz="4" w:space="0" w:color="auto"/>
              <w:bottom w:val="single" w:sz="4" w:space="0" w:color="auto"/>
              <w:right w:val="single" w:sz="4" w:space="0" w:color="auto"/>
            </w:tcBorders>
          </w:tcPr>
          <w:p w14:paraId="41991F3B" w14:textId="0D251FC7" w:rsidR="00007133" w:rsidRPr="002E5861" w:rsidRDefault="00473B96" w:rsidP="00456713">
            <w:pPr>
              <w:pStyle w:val="TableParagraph"/>
              <w:ind w:left="15" w:right="177"/>
              <w:jc w:val="both"/>
              <w:rPr>
                <w:rFonts w:ascii="Times New Roman" w:hAnsi="Times New Roman"/>
                <w:spacing w:val="-1"/>
                <w:w w:val="105"/>
                <w:sz w:val="20"/>
                <w:szCs w:val="20"/>
                <w:lang w:val="ro-RO"/>
              </w:rPr>
            </w:pPr>
            <w:r w:rsidRPr="00473B96">
              <w:rPr>
                <w:rFonts w:ascii="Times New Roman" w:hAnsi="Times New Roman"/>
                <w:bCs/>
                <w:sz w:val="18"/>
                <w:szCs w:val="18"/>
                <w:lang w:val="ro-RO"/>
              </w:rPr>
              <w:t xml:space="preserve">Specificații minime solicitate: Tip cabina: modulara, </w:t>
            </w:r>
            <w:proofErr w:type="spellStart"/>
            <w:r w:rsidRPr="00473B96">
              <w:rPr>
                <w:rFonts w:ascii="Times New Roman" w:hAnsi="Times New Roman"/>
                <w:bCs/>
                <w:sz w:val="18"/>
                <w:szCs w:val="18"/>
                <w:lang w:val="ro-RO"/>
              </w:rPr>
              <w:t>usor</w:t>
            </w:r>
            <w:proofErr w:type="spellEnd"/>
            <w:r w:rsidRPr="00473B96">
              <w:rPr>
                <w:rFonts w:ascii="Times New Roman" w:hAnsi="Times New Roman"/>
                <w:bCs/>
                <w:sz w:val="18"/>
                <w:szCs w:val="18"/>
                <w:lang w:val="ro-RO"/>
              </w:rPr>
              <w:t xml:space="preserve"> asamblabila folosind </w:t>
            </w:r>
            <w:proofErr w:type="spellStart"/>
            <w:r w:rsidRPr="00473B96">
              <w:rPr>
                <w:rFonts w:ascii="Times New Roman" w:hAnsi="Times New Roman"/>
                <w:bCs/>
                <w:sz w:val="18"/>
                <w:szCs w:val="18"/>
                <w:lang w:val="ro-RO"/>
              </w:rPr>
              <w:t>carlige</w:t>
            </w:r>
            <w:proofErr w:type="spellEnd"/>
            <w:r w:rsidRPr="00473B96">
              <w:rPr>
                <w:rFonts w:ascii="Times New Roman" w:hAnsi="Times New Roman"/>
                <w:bCs/>
                <w:sz w:val="18"/>
                <w:szCs w:val="18"/>
                <w:lang w:val="ro-RO"/>
              </w:rPr>
              <w:t xml:space="preserve">, </w:t>
            </w:r>
            <w:proofErr w:type="spellStart"/>
            <w:r w:rsidRPr="00473B96">
              <w:rPr>
                <w:rFonts w:ascii="Times New Roman" w:hAnsi="Times New Roman"/>
                <w:bCs/>
                <w:sz w:val="18"/>
                <w:szCs w:val="18"/>
                <w:lang w:val="ro-RO"/>
              </w:rPr>
              <w:t>fara</w:t>
            </w:r>
            <w:proofErr w:type="spellEnd"/>
            <w:r w:rsidRPr="00473B96">
              <w:rPr>
                <w:rFonts w:ascii="Times New Roman" w:hAnsi="Times New Roman"/>
                <w:bCs/>
                <w:sz w:val="18"/>
                <w:szCs w:val="18"/>
                <w:lang w:val="ro-RO"/>
              </w:rPr>
              <w:t xml:space="preserve"> a fi necesare instrumente (conform ISO 4043) </w:t>
            </w:r>
            <w:proofErr w:type="spellStart"/>
            <w:r w:rsidRPr="00473B96">
              <w:rPr>
                <w:rFonts w:ascii="Times New Roman" w:hAnsi="Times New Roman"/>
                <w:bCs/>
                <w:sz w:val="18"/>
                <w:szCs w:val="18"/>
                <w:lang w:val="ro-RO"/>
              </w:rPr>
              <w:t>Numarul</w:t>
            </w:r>
            <w:proofErr w:type="spellEnd"/>
            <w:r w:rsidRPr="00473B96">
              <w:rPr>
                <w:rFonts w:ascii="Times New Roman" w:hAnsi="Times New Roman"/>
                <w:bCs/>
                <w:sz w:val="18"/>
                <w:szCs w:val="18"/>
                <w:lang w:val="ro-RO"/>
              </w:rPr>
              <w:t xml:space="preserve"> de locuri: min. 2 Grosimea panourilor: min. 33mm Material cadru: aliaj de aluminiu 2 buc. Material fereastra: </w:t>
            </w:r>
            <w:proofErr w:type="spellStart"/>
            <w:r w:rsidRPr="00473B96">
              <w:rPr>
                <w:rFonts w:ascii="Times New Roman" w:hAnsi="Times New Roman"/>
                <w:bCs/>
                <w:sz w:val="18"/>
                <w:szCs w:val="18"/>
                <w:lang w:val="ro-RO"/>
              </w:rPr>
              <w:t>acril</w:t>
            </w:r>
            <w:proofErr w:type="spellEnd"/>
            <w:r w:rsidRPr="00473B96">
              <w:rPr>
                <w:rFonts w:ascii="Times New Roman" w:hAnsi="Times New Roman"/>
                <w:bCs/>
                <w:sz w:val="18"/>
                <w:szCs w:val="18"/>
                <w:lang w:val="ro-RO"/>
              </w:rPr>
              <w:t xml:space="preserve"> </w:t>
            </w:r>
            <w:proofErr w:type="spellStart"/>
            <w:r w:rsidRPr="00473B96">
              <w:rPr>
                <w:rFonts w:ascii="Times New Roman" w:hAnsi="Times New Roman"/>
                <w:bCs/>
                <w:sz w:val="18"/>
                <w:szCs w:val="18"/>
                <w:lang w:val="ro-RO"/>
              </w:rPr>
              <w:t>Numarul</w:t>
            </w:r>
            <w:proofErr w:type="spellEnd"/>
            <w:r w:rsidRPr="00473B96">
              <w:rPr>
                <w:rFonts w:ascii="Times New Roman" w:hAnsi="Times New Roman"/>
                <w:bCs/>
                <w:sz w:val="18"/>
                <w:szCs w:val="18"/>
                <w:lang w:val="ro-RO"/>
              </w:rPr>
              <w:t xml:space="preserve"> de panouri: max. 11 Min. 2 </w:t>
            </w:r>
            <w:proofErr w:type="spellStart"/>
            <w:r w:rsidRPr="00473B96">
              <w:rPr>
                <w:rFonts w:ascii="Times New Roman" w:hAnsi="Times New Roman"/>
                <w:bCs/>
                <w:sz w:val="18"/>
                <w:szCs w:val="18"/>
                <w:lang w:val="ro-RO"/>
              </w:rPr>
              <w:t>gauri</w:t>
            </w:r>
            <w:proofErr w:type="spellEnd"/>
            <w:r w:rsidRPr="00473B96">
              <w:rPr>
                <w:rFonts w:ascii="Times New Roman" w:hAnsi="Times New Roman"/>
                <w:bCs/>
                <w:sz w:val="18"/>
                <w:szCs w:val="18"/>
                <w:lang w:val="ro-RO"/>
              </w:rPr>
              <w:t xml:space="preserve"> pentru cabluri Gaura pentru ventilare: min. 1 Cantitate ventilatoare: min. 2 Dimensiune ventilator: min. 350x170x110mm Alimentare ventilator: 240V Schimburi de aer: min. 8 volume per minut Dimensiuni externe ale cabinei – max. 1650x1650x2040mm Dimensiuni interne ale cabinei – min. 1520x1520x2000mm Dimensiune geamuri fata (min. 2): nu mai mici de 675x850mm fiecare Dimensiune geam spate (ușa): min. 229x480mm Greutatea: max. 187kg Izolare fonica: min. 20-35dB Masa interior: obligatoriu, min. 1 Dimensiune masa: min. 1520x500x740mm Greutate maxima suportata de masa: nu mai </w:t>
            </w:r>
            <w:proofErr w:type="spellStart"/>
            <w:r w:rsidRPr="00473B96">
              <w:rPr>
                <w:rFonts w:ascii="Times New Roman" w:hAnsi="Times New Roman"/>
                <w:bCs/>
                <w:sz w:val="18"/>
                <w:szCs w:val="18"/>
                <w:lang w:val="ro-RO"/>
              </w:rPr>
              <w:t>putin</w:t>
            </w:r>
            <w:proofErr w:type="spellEnd"/>
            <w:r w:rsidRPr="00473B96">
              <w:rPr>
                <w:rFonts w:ascii="Times New Roman" w:hAnsi="Times New Roman"/>
                <w:bCs/>
                <w:sz w:val="18"/>
                <w:szCs w:val="18"/>
                <w:lang w:val="ro-RO"/>
              </w:rPr>
              <w:t xml:space="preserve"> de 28kg Cutie pentru transportare si depozitare: obligatoriu Greutatea cabinei in cutie: max. 240kg Garanție: min 36 luni</w:t>
            </w:r>
          </w:p>
        </w:tc>
        <w:tc>
          <w:tcPr>
            <w:tcW w:w="1341" w:type="dxa"/>
            <w:tcBorders>
              <w:top w:val="single" w:sz="4" w:space="0" w:color="auto"/>
              <w:left w:val="single" w:sz="4" w:space="0" w:color="auto"/>
              <w:bottom w:val="single" w:sz="4" w:space="0" w:color="auto"/>
              <w:right w:val="single" w:sz="4" w:space="0" w:color="auto"/>
            </w:tcBorders>
            <w:vAlign w:val="center"/>
          </w:tcPr>
          <w:p w14:paraId="2A4FF8FF" w14:textId="77777777" w:rsidR="00007133" w:rsidRPr="002E5861" w:rsidRDefault="00007133" w:rsidP="00456713">
            <w:pPr>
              <w:shd w:val="clear" w:color="auto" w:fill="FFFFFF" w:themeFill="background1"/>
              <w:jc w:val="both"/>
              <w:rPr>
                <w:noProof w:val="0"/>
                <w:sz w:val="20"/>
                <w:szCs w:val="20"/>
                <w:lang w:eastAsia="ru-RU"/>
              </w:rPr>
            </w:pPr>
          </w:p>
        </w:tc>
      </w:tr>
      <w:tr w:rsidR="00473B96" w:rsidRPr="002E5861" w14:paraId="2543B94F"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61CFE4E0" w14:textId="5DEC426A" w:rsidR="00473B96" w:rsidRDefault="00473B96" w:rsidP="00007133">
            <w:pPr>
              <w:shd w:val="clear" w:color="auto" w:fill="FFFFFF" w:themeFill="background1"/>
              <w:jc w:val="center"/>
              <w:rPr>
                <w:noProof w:val="0"/>
                <w:sz w:val="20"/>
                <w:szCs w:val="20"/>
                <w:lang w:eastAsia="ru-RU"/>
              </w:rPr>
            </w:pPr>
            <w:r>
              <w:rPr>
                <w:noProof w:val="0"/>
                <w:sz w:val="20"/>
                <w:szCs w:val="20"/>
                <w:lang w:eastAsia="ru-RU"/>
              </w:rPr>
              <w:t>4</w:t>
            </w:r>
            <w:r w:rsidR="007F75EF">
              <w:rPr>
                <w:noProof w:val="0"/>
                <w:sz w:val="20"/>
                <w:szCs w:val="20"/>
                <w:lang w:eastAsia="ru-RU"/>
              </w:rPr>
              <w:t>0</w:t>
            </w:r>
          </w:p>
        </w:tc>
        <w:tc>
          <w:tcPr>
            <w:tcW w:w="1118" w:type="dxa"/>
            <w:tcBorders>
              <w:top w:val="single" w:sz="4" w:space="0" w:color="auto"/>
              <w:left w:val="single" w:sz="4" w:space="0" w:color="auto"/>
              <w:bottom w:val="single" w:sz="4" w:space="0" w:color="auto"/>
              <w:right w:val="single" w:sz="4" w:space="0" w:color="auto"/>
            </w:tcBorders>
            <w:vAlign w:val="center"/>
          </w:tcPr>
          <w:p w14:paraId="7F8C5CF5" w14:textId="2A59528B" w:rsidR="00473B96" w:rsidRDefault="0066317B"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46D71F4F" w14:textId="6ADC8E2C" w:rsidR="00473B96" w:rsidRPr="00473B96" w:rsidRDefault="00473B96" w:rsidP="00007133">
            <w:pPr>
              <w:pStyle w:val="TableParagraph"/>
              <w:jc w:val="both"/>
              <w:rPr>
                <w:rFonts w:ascii="Times New Roman" w:hAnsi="Times New Roman"/>
                <w:b/>
                <w:sz w:val="18"/>
                <w:szCs w:val="18"/>
                <w:lang w:val="ro-RO"/>
              </w:rPr>
            </w:pPr>
            <w:r w:rsidRPr="00473B96">
              <w:rPr>
                <w:rFonts w:ascii="Times New Roman" w:hAnsi="Times New Roman"/>
                <w:b/>
                <w:sz w:val="18"/>
                <w:szCs w:val="18"/>
                <w:lang w:val="ro-RO"/>
              </w:rPr>
              <w:t>Cabluri, materiale si accesorii</w:t>
            </w:r>
          </w:p>
        </w:tc>
        <w:tc>
          <w:tcPr>
            <w:tcW w:w="701" w:type="dxa"/>
            <w:tcBorders>
              <w:top w:val="single" w:sz="4" w:space="0" w:color="auto"/>
              <w:left w:val="single" w:sz="4" w:space="0" w:color="auto"/>
              <w:bottom w:val="single" w:sz="4" w:space="0" w:color="auto"/>
              <w:right w:val="single" w:sz="4" w:space="0" w:color="auto"/>
            </w:tcBorders>
            <w:vAlign w:val="center"/>
          </w:tcPr>
          <w:p w14:paraId="45D900BA" w14:textId="0CB97D27" w:rsidR="00473B96"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Set</w:t>
            </w:r>
          </w:p>
        </w:tc>
        <w:tc>
          <w:tcPr>
            <w:tcW w:w="708" w:type="dxa"/>
            <w:tcBorders>
              <w:top w:val="single" w:sz="4" w:space="0" w:color="auto"/>
              <w:left w:val="single" w:sz="4" w:space="0" w:color="auto"/>
              <w:bottom w:val="single" w:sz="4" w:space="0" w:color="auto"/>
              <w:right w:val="single" w:sz="4" w:space="0" w:color="auto"/>
            </w:tcBorders>
            <w:vAlign w:val="center"/>
          </w:tcPr>
          <w:p w14:paraId="30FDB00B" w14:textId="4302E8CE" w:rsidR="00473B96"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1</w:t>
            </w:r>
          </w:p>
        </w:tc>
        <w:tc>
          <w:tcPr>
            <w:tcW w:w="4537" w:type="dxa"/>
            <w:tcBorders>
              <w:top w:val="single" w:sz="4" w:space="0" w:color="auto"/>
              <w:left w:val="single" w:sz="4" w:space="0" w:color="auto"/>
              <w:bottom w:val="single" w:sz="4" w:space="0" w:color="auto"/>
              <w:right w:val="single" w:sz="4" w:space="0" w:color="auto"/>
            </w:tcBorders>
          </w:tcPr>
          <w:p w14:paraId="0F5772FC" w14:textId="2A472F89" w:rsidR="00473B96" w:rsidRPr="00473B96" w:rsidRDefault="00473B96" w:rsidP="00456713">
            <w:pPr>
              <w:pStyle w:val="TableParagraph"/>
              <w:ind w:left="15" w:right="177"/>
              <w:jc w:val="both"/>
              <w:rPr>
                <w:rFonts w:ascii="Times New Roman" w:hAnsi="Times New Roman"/>
                <w:bCs/>
                <w:sz w:val="18"/>
                <w:szCs w:val="18"/>
                <w:lang w:val="ro-RO"/>
              </w:rPr>
            </w:pPr>
            <w:r w:rsidRPr="00473B96">
              <w:rPr>
                <w:rFonts w:ascii="Times New Roman" w:hAnsi="Times New Roman"/>
                <w:bCs/>
                <w:sz w:val="18"/>
                <w:szCs w:val="18"/>
                <w:lang w:val="ro-RO"/>
              </w:rPr>
              <w:t xml:space="preserve">Specificații minime solicitate: Toate cablurile, materialele si accesoriile necesare pentru conectarea si setarea echipamentelor astfel încât acestea sa formeze un sistem audio-video integrat cu posibilitatea de a organiza ședințe online, off-line sau de tip hibrid trebuie descrise si incluse in set (de ex.: Cablu HDMI 10m – X buc, Fir FTP Cat.5e – X m, Conectori RJ45 – X buc, Cablu USB 3.0 X m – X buc etc.) inclusiv dulap de tip rack 19” in set cu accesorii si PDU cu min. 8 conexiuni. Echipamentul ce va fi amplasat pe scena precum Tribuna multimedia (1 buc.), Mese pentru </w:t>
            </w:r>
            <w:proofErr w:type="spellStart"/>
            <w:r w:rsidRPr="00473B96">
              <w:rPr>
                <w:rFonts w:ascii="Times New Roman" w:hAnsi="Times New Roman"/>
                <w:bCs/>
                <w:sz w:val="18"/>
                <w:szCs w:val="18"/>
                <w:lang w:val="ro-RO"/>
              </w:rPr>
              <w:t>participanti</w:t>
            </w:r>
            <w:proofErr w:type="spellEnd"/>
            <w:r w:rsidRPr="00473B96">
              <w:rPr>
                <w:rFonts w:ascii="Times New Roman" w:hAnsi="Times New Roman"/>
                <w:bCs/>
                <w:sz w:val="18"/>
                <w:szCs w:val="18"/>
                <w:lang w:val="ro-RO"/>
              </w:rPr>
              <w:t xml:space="preserve"> (5 buc), Display-uri (2 buc) etc. trebuie sa fie </w:t>
            </w:r>
            <w:proofErr w:type="spellStart"/>
            <w:r w:rsidRPr="00473B96">
              <w:rPr>
                <w:rFonts w:ascii="Times New Roman" w:hAnsi="Times New Roman"/>
                <w:bCs/>
                <w:sz w:val="18"/>
                <w:szCs w:val="18"/>
                <w:lang w:val="ro-RO"/>
              </w:rPr>
              <w:t>usor</w:t>
            </w:r>
            <w:proofErr w:type="spellEnd"/>
            <w:r w:rsidRPr="00473B96">
              <w:rPr>
                <w:rFonts w:ascii="Times New Roman" w:hAnsi="Times New Roman"/>
                <w:bCs/>
                <w:sz w:val="18"/>
                <w:szCs w:val="18"/>
                <w:lang w:val="ro-RO"/>
              </w:rPr>
              <w:t xml:space="preserve"> demontabile, cablurile si conexiunile </w:t>
            </w:r>
            <w:r w:rsidRPr="00473B96">
              <w:rPr>
                <w:rFonts w:ascii="Times New Roman" w:hAnsi="Times New Roman"/>
                <w:bCs/>
                <w:sz w:val="18"/>
                <w:szCs w:val="18"/>
                <w:lang w:val="ro-RO"/>
              </w:rPr>
              <w:lastRenderedPageBreak/>
              <w:t xml:space="preserve">pentru acestea sa fie ascunse in cutii de podea cu capac si prize (min.2 in fiecare cutie) incluse in </w:t>
            </w:r>
            <w:proofErr w:type="spellStart"/>
            <w:r w:rsidRPr="00473B96">
              <w:rPr>
                <w:rFonts w:ascii="Times New Roman" w:hAnsi="Times New Roman"/>
                <w:bCs/>
                <w:sz w:val="18"/>
                <w:szCs w:val="18"/>
                <w:lang w:val="ro-RO"/>
              </w:rPr>
              <w:t>pret</w:t>
            </w:r>
            <w:proofErr w:type="spellEnd"/>
            <w:r w:rsidRPr="00473B96">
              <w:rPr>
                <w:rFonts w:ascii="Times New Roman" w:hAnsi="Times New Roman"/>
                <w:bCs/>
                <w:sz w:val="18"/>
                <w:szCs w:val="18"/>
                <w:lang w:val="ro-RO"/>
              </w:rPr>
              <w:t xml:space="preserve"> de </w:t>
            </w:r>
            <w:proofErr w:type="spellStart"/>
            <w:r w:rsidRPr="00473B96">
              <w:rPr>
                <w:rFonts w:ascii="Times New Roman" w:hAnsi="Times New Roman"/>
                <w:bCs/>
                <w:sz w:val="18"/>
                <w:szCs w:val="18"/>
                <w:lang w:val="ro-RO"/>
              </w:rPr>
              <w:t>catre</w:t>
            </w:r>
            <w:proofErr w:type="spellEnd"/>
            <w:r w:rsidRPr="00473B96">
              <w:rPr>
                <w:rFonts w:ascii="Times New Roman" w:hAnsi="Times New Roman"/>
                <w:bCs/>
                <w:sz w:val="18"/>
                <w:szCs w:val="18"/>
                <w:lang w:val="ro-RO"/>
              </w:rPr>
              <w:t xml:space="preserve"> ofertant.</w:t>
            </w:r>
          </w:p>
        </w:tc>
        <w:tc>
          <w:tcPr>
            <w:tcW w:w="1341" w:type="dxa"/>
            <w:tcBorders>
              <w:top w:val="single" w:sz="4" w:space="0" w:color="auto"/>
              <w:left w:val="single" w:sz="4" w:space="0" w:color="auto"/>
              <w:bottom w:val="single" w:sz="4" w:space="0" w:color="auto"/>
              <w:right w:val="single" w:sz="4" w:space="0" w:color="auto"/>
            </w:tcBorders>
            <w:vAlign w:val="center"/>
          </w:tcPr>
          <w:p w14:paraId="28E2F0FC" w14:textId="77777777" w:rsidR="00473B96" w:rsidRPr="002E5861" w:rsidRDefault="00473B96" w:rsidP="00456713">
            <w:pPr>
              <w:shd w:val="clear" w:color="auto" w:fill="FFFFFF" w:themeFill="background1"/>
              <w:jc w:val="both"/>
              <w:rPr>
                <w:noProof w:val="0"/>
                <w:sz w:val="20"/>
                <w:szCs w:val="20"/>
                <w:lang w:eastAsia="ru-RU"/>
              </w:rPr>
            </w:pPr>
          </w:p>
        </w:tc>
      </w:tr>
      <w:tr w:rsidR="00473B96" w:rsidRPr="002E5861" w14:paraId="5A66CD35" w14:textId="77777777" w:rsidTr="00BB6413">
        <w:trPr>
          <w:gridAfter w:val="1"/>
          <w:wAfter w:w="20" w:type="dxa"/>
          <w:trHeight w:val="397"/>
        </w:trPr>
        <w:tc>
          <w:tcPr>
            <w:tcW w:w="584" w:type="dxa"/>
            <w:tcBorders>
              <w:top w:val="single" w:sz="4" w:space="0" w:color="auto"/>
              <w:left w:val="single" w:sz="4" w:space="0" w:color="auto"/>
              <w:bottom w:val="single" w:sz="4" w:space="0" w:color="auto"/>
              <w:right w:val="single" w:sz="4" w:space="0" w:color="auto"/>
            </w:tcBorders>
            <w:vAlign w:val="center"/>
          </w:tcPr>
          <w:p w14:paraId="26CD710D" w14:textId="226B6D5E" w:rsidR="00473B96" w:rsidRDefault="00473B96" w:rsidP="00007133">
            <w:pPr>
              <w:shd w:val="clear" w:color="auto" w:fill="FFFFFF" w:themeFill="background1"/>
              <w:jc w:val="center"/>
              <w:rPr>
                <w:noProof w:val="0"/>
                <w:sz w:val="20"/>
                <w:szCs w:val="20"/>
                <w:lang w:eastAsia="ru-RU"/>
              </w:rPr>
            </w:pPr>
            <w:r>
              <w:rPr>
                <w:noProof w:val="0"/>
                <w:sz w:val="20"/>
                <w:szCs w:val="20"/>
                <w:lang w:eastAsia="ru-RU"/>
              </w:rPr>
              <w:t>4</w:t>
            </w:r>
            <w:r w:rsidR="007F75EF">
              <w:rPr>
                <w:noProof w:val="0"/>
                <w:sz w:val="20"/>
                <w:szCs w:val="20"/>
                <w:lang w:eastAsia="ru-RU"/>
              </w:rPr>
              <w:t>1</w:t>
            </w:r>
          </w:p>
        </w:tc>
        <w:tc>
          <w:tcPr>
            <w:tcW w:w="1118" w:type="dxa"/>
            <w:tcBorders>
              <w:top w:val="single" w:sz="4" w:space="0" w:color="auto"/>
              <w:left w:val="single" w:sz="4" w:space="0" w:color="auto"/>
              <w:bottom w:val="single" w:sz="4" w:space="0" w:color="auto"/>
              <w:right w:val="single" w:sz="4" w:space="0" w:color="auto"/>
            </w:tcBorders>
            <w:vAlign w:val="center"/>
          </w:tcPr>
          <w:p w14:paraId="3276C81B" w14:textId="3FC06E12" w:rsidR="00473B96" w:rsidRDefault="0066317B" w:rsidP="00007133">
            <w:pPr>
              <w:shd w:val="clear" w:color="auto" w:fill="FFFFFF" w:themeFill="background1"/>
              <w:jc w:val="center"/>
              <w:rPr>
                <w:noProof w:val="0"/>
                <w:sz w:val="20"/>
                <w:szCs w:val="20"/>
                <w:lang w:eastAsia="ru-RU"/>
              </w:rPr>
            </w:pPr>
            <w:r>
              <w:rPr>
                <w:noProof w:val="0"/>
                <w:sz w:val="20"/>
                <w:szCs w:val="20"/>
                <w:lang w:eastAsia="ru-RU"/>
              </w:rPr>
              <w:t>32322000-6</w:t>
            </w:r>
          </w:p>
        </w:tc>
        <w:tc>
          <w:tcPr>
            <w:tcW w:w="1425" w:type="dxa"/>
            <w:tcBorders>
              <w:top w:val="single" w:sz="4" w:space="0" w:color="auto"/>
              <w:left w:val="single" w:sz="4" w:space="0" w:color="auto"/>
              <w:bottom w:val="single" w:sz="4" w:space="0" w:color="auto"/>
              <w:right w:val="single" w:sz="4" w:space="0" w:color="auto"/>
            </w:tcBorders>
            <w:vAlign w:val="center"/>
          </w:tcPr>
          <w:p w14:paraId="11E7791F" w14:textId="7D9D24E2" w:rsidR="00473B96" w:rsidRPr="00473B96" w:rsidRDefault="00473B96" w:rsidP="00007133">
            <w:pPr>
              <w:pStyle w:val="TableParagraph"/>
              <w:jc w:val="both"/>
              <w:rPr>
                <w:rFonts w:ascii="Times New Roman" w:hAnsi="Times New Roman"/>
                <w:b/>
                <w:sz w:val="18"/>
                <w:szCs w:val="18"/>
                <w:lang w:val="ro-RO"/>
              </w:rPr>
            </w:pPr>
            <w:r w:rsidRPr="00473B96">
              <w:rPr>
                <w:rFonts w:ascii="Times New Roman" w:hAnsi="Times New Roman"/>
                <w:b/>
                <w:sz w:val="18"/>
                <w:szCs w:val="18"/>
                <w:lang w:val="ro-RO"/>
              </w:rPr>
              <w:t>Instalarea și setarea sistemului integrat</w:t>
            </w:r>
          </w:p>
        </w:tc>
        <w:tc>
          <w:tcPr>
            <w:tcW w:w="701" w:type="dxa"/>
            <w:tcBorders>
              <w:top w:val="single" w:sz="4" w:space="0" w:color="auto"/>
              <w:left w:val="single" w:sz="4" w:space="0" w:color="auto"/>
              <w:bottom w:val="single" w:sz="4" w:space="0" w:color="auto"/>
              <w:right w:val="single" w:sz="4" w:space="0" w:color="auto"/>
            </w:tcBorders>
            <w:vAlign w:val="center"/>
          </w:tcPr>
          <w:p w14:paraId="781E4E69" w14:textId="4E07801A" w:rsidR="00473B96" w:rsidRPr="002E5861" w:rsidRDefault="0066317B" w:rsidP="00007133">
            <w:pPr>
              <w:shd w:val="clear" w:color="auto" w:fill="FFFFFF" w:themeFill="background1"/>
              <w:jc w:val="center"/>
              <w:rPr>
                <w:noProof w:val="0"/>
                <w:sz w:val="20"/>
                <w:szCs w:val="20"/>
                <w:lang w:eastAsia="ru-RU"/>
              </w:rPr>
            </w:pPr>
            <w:r>
              <w:rPr>
                <w:noProof w:val="0"/>
                <w:sz w:val="20"/>
                <w:szCs w:val="20"/>
                <w:lang w:eastAsia="ru-RU"/>
              </w:rPr>
              <w:t>serv</w:t>
            </w:r>
          </w:p>
        </w:tc>
        <w:tc>
          <w:tcPr>
            <w:tcW w:w="708" w:type="dxa"/>
            <w:tcBorders>
              <w:top w:val="single" w:sz="4" w:space="0" w:color="auto"/>
              <w:left w:val="single" w:sz="4" w:space="0" w:color="auto"/>
              <w:bottom w:val="single" w:sz="4" w:space="0" w:color="auto"/>
              <w:right w:val="single" w:sz="4" w:space="0" w:color="auto"/>
            </w:tcBorders>
            <w:vAlign w:val="center"/>
          </w:tcPr>
          <w:p w14:paraId="3DB2FC2B" w14:textId="77777777" w:rsidR="00473B96" w:rsidRPr="002E5861" w:rsidRDefault="00473B96" w:rsidP="00007133">
            <w:pPr>
              <w:shd w:val="clear" w:color="auto" w:fill="FFFFFF" w:themeFill="background1"/>
              <w:jc w:val="center"/>
              <w:rPr>
                <w:noProof w:val="0"/>
                <w:sz w:val="20"/>
                <w:szCs w:val="20"/>
                <w:lang w:eastAsia="ru-RU"/>
              </w:rPr>
            </w:pPr>
          </w:p>
        </w:tc>
        <w:tc>
          <w:tcPr>
            <w:tcW w:w="4537" w:type="dxa"/>
            <w:tcBorders>
              <w:top w:val="single" w:sz="4" w:space="0" w:color="auto"/>
              <w:left w:val="single" w:sz="4" w:space="0" w:color="auto"/>
              <w:bottom w:val="single" w:sz="4" w:space="0" w:color="auto"/>
              <w:right w:val="single" w:sz="4" w:space="0" w:color="auto"/>
            </w:tcBorders>
          </w:tcPr>
          <w:p w14:paraId="1680D85D" w14:textId="109CF48E" w:rsidR="00473B96" w:rsidRPr="00473B96" w:rsidRDefault="00473B96" w:rsidP="00456713">
            <w:pPr>
              <w:pStyle w:val="TableParagraph"/>
              <w:ind w:left="15" w:right="177"/>
              <w:jc w:val="both"/>
              <w:rPr>
                <w:rFonts w:ascii="Times New Roman" w:hAnsi="Times New Roman"/>
                <w:b/>
                <w:i/>
                <w:iCs/>
                <w:sz w:val="18"/>
                <w:szCs w:val="18"/>
                <w:lang w:val="ro-RO"/>
              </w:rPr>
            </w:pPr>
            <w:r w:rsidRPr="00473B96">
              <w:rPr>
                <w:rFonts w:ascii="Times New Roman" w:hAnsi="Times New Roman"/>
                <w:b/>
                <w:i/>
                <w:iCs/>
                <w:sz w:val="18"/>
                <w:szCs w:val="18"/>
                <w:lang w:val="ro-RO"/>
              </w:rPr>
              <w:t xml:space="preserve">Instalarea echipamentului și trasarea cablurilor, materialelor si a conectorilor necesari, setarea si punerea in funcțiune a sistemului audio-video integrat, precum si </w:t>
            </w:r>
            <w:proofErr w:type="spellStart"/>
            <w:r w:rsidRPr="00473B96">
              <w:rPr>
                <w:rFonts w:ascii="Times New Roman" w:hAnsi="Times New Roman"/>
                <w:b/>
                <w:i/>
                <w:iCs/>
                <w:sz w:val="18"/>
                <w:szCs w:val="18"/>
                <w:lang w:val="ro-RO"/>
              </w:rPr>
              <w:t>initierea</w:t>
            </w:r>
            <w:proofErr w:type="spellEnd"/>
            <w:r w:rsidRPr="00473B96">
              <w:rPr>
                <w:rFonts w:ascii="Times New Roman" w:hAnsi="Times New Roman"/>
                <w:b/>
                <w:i/>
                <w:iCs/>
                <w:sz w:val="18"/>
                <w:szCs w:val="18"/>
                <w:lang w:val="ro-RO"/>
              </w:rPr>
              <w:t xml:space="preserve"> personalului pentru lucrul cu acesta trebuie sa fie efectuate de către operatorul economic.</w:t>
            </w:r>
          </w:p>
        </w:tc>
        <w:tc>
          <w:tcPr>
            <w:tcW w:w="1341" w:type="dxa"/>
            <w:tcBorders>
              <w:top w:val="single" w:sz="4" w:space="0" w:color="auto"/>
              <w:left w:val="single" w:sz="4" w:space="0" w:color="auto"/>
              <w:bottom w:val="single" w:sz="4" w:space="0" w:color="auto"/>
              <w:right w:val="single" w:sz="4" w:space="0" w:color="auto"/>
            </w:tcBorders>
            <w:vAlign w:val="center"/>
          </w:tcPr>
          <w:p w14:paraId="67F919FC" w14:textId="10CA528B" w:rsidR="00473B96" w:rsidRPr="002E5861" w:rsidRDefault="00473B96" w:rsidP="00456713">
            <w:pPr>
              <w:shd w:val="clear" w:color="auto" w:fill="FFFFFF" w:themeFill="background1"/>
              <w:jc w:val="both"/>
              <w:rPr>
                <w:noProof w:val="0"/>
                <w:sz w:val="20"/>
                <w:szCs w:val="20"/>
                <w:lang w:eastAsia="ru-RU"/>
              </w:rPr>
            </w:pPr>
          </w:p>
        </w:tc>
      </w:tr>
      <w:tr w:rsidR="00007133" w:rsidRPr="002E5861" w14:paraId="0FFB0CF4" w14:textId="77777777" w:rsidTr="009F4EB8">
        <w:trPr>
          <w:trHeight w:val="397"/>
        </w:trPr>
        <w:tc>
          <w:tcPr>
            <w:tcW w:w="9073" w:type="dxa"/>
            <w:gridSpan w:val="6"/>
            <w:tcBorders>
              <w:top w:val="single" w:sz="4" w:space="0" w:color="auto"/>
              <w:left w:val="single" w:sz="4" w:space="0" w:color="auto"/>
              <w:bottom w:val="single" w:sz="4" w:space="0" w:color="auto"/>
              <w:right w:val="single" w:sz="4" w:space="0" w:color="auto"/>
            </w:tcBorders>
            <w:vAlign w:val="center"/>
          </w:tcPr>
          <w:p w14:paraId="68B0F467" w14:textId="77777777" w:rsidR="00007133" w:rsidRPr="002E5861" w:rsidRDefault="00007133" w:rsidP="00007133">
            <w:pPr>
              <w:shd w:val="clear" w:color="auto" w:fill="FFFFFF" w:themeFill="background1"/>
              <w:spacing w:before="120"/>
              <w:jc w:val="both"/>
              <w:rPr>
                <w:b/>
                <w:bCs/>
                <w:noProof w:val="0"/>
                <w:sz w:val="20"/>
                <w:szCs w:val="20"/>
                <w:lang w:eastAsia="ru-RU"/>
              </w:rPr>
            </w:pPr>
            <w:r w:rsidRPr="002E5861">
              <w:rPr>
                <w:b/>
                <w:bCs/>
                <w:noProof w:val="0"/>
                <w:sz w:val="20"/>
                <w:szCs w:val="20"/>
                <w:lang w:eastAsia="ru-RU"/>
              </w:rPr>
              <w:t>Valoarea estimativă totală</w:t>
            </w:r>
          </w:p>
        </w:tc>
        <w:tc>
          <w:tcPr>
            <w:tcW w:w="1361" w:type="dxa"/>
            <w:gridSpan w:val="2"/>
            <w:tcBorders>
              <w:top w:val="single" w:sz="4" w:space="0" w:color="auto"/>
              <w:left w:val="single" w:sz="4" w:space="0" w:color="auto"/>
              <w:bottom w:val="single" w:sz="4" w:space="0" w:color="auto"/>
              <w:right w:val="single" w:sz="4" w:space="0" w:color="auto"/>
            </w:tcBorders>
          </w:tcPr>
          <w:p w14:paraId="679D1352" w14:textId="4E88CF44" w:rsidR="00007133" w:rsidRPr="002E5861" w:rsidRDefault="00007133" w:rsidP="00007133">
            <w:pPr>
              <w:shd w:val="clear" w:color="auto" w:fill="FFFFFF" w:themeFill="background1"/>
              <w:spacing w:before="120"/>
              <w:jc w:val="center"/>
              <w:rPr>
                <w:b/>
                <w:bCs/>
                <w:noProof w:val="0"/>
                <w:sz w:val="20"/>
                <w:szCs w:val="20"/>
                <w:lang w:eastAsia="ru-RU"/>
              </w:rPr>
            </w:pPr>
            <w:r>
              <w:rPr>
                <w:b/>
                <w:bCs/>
                <w:noProof w:val="0"/>
                <w:sz w:val="20"/>
                <w:szCs w:val="20"/>
                <w:lang w:eastAsia="ru-RU"/>
              </w:rPr>
              <w:t>3,000,000.</w:t>
            </w:r>
            <w:r w:rsidRPr="002E5861">
              <w:rPr>
                <w:b/>
                <w:bCs/>
                <w:noProof w:val="0"/>
                <w:sz w:val="20"/>
                <w:szCs w:val="20"/>
                <w:lang w:eastAsia="ru-RU"/>
              </w:rPr>
              <w:t>00</w:t>
            </w:r>
          </w:p>
        </w:tc>
      </w:tr>
    </w:tbl>
    <w:p w14:paraId="2D2CB027" w14:textId="77777777" w:rsidR="00720F75" w:rsidRPr="002E5861" w:rsidRDefault="00720F75" w:rsidP="00720F75">
      <w:pPr>
        <w:numPr>
          <w:ilvl w:val="0"/>
          <w:numId w:val="1"/>
        </w:numPr>
        <w:shd w:val="clear" w:color="auto" w:fill="FFFFFF" w:themeFill="background1"/>
        <w:tabs>
          <w:tab w:val="right" w:pos="426"/>
        </w:tabs>
        <w:spacing w:before="120"/>
        <w:ind w:left="360"/>
        <w:rPr>
          <w:b/>
          <w:noProof w:val="0"/>
          <w:lang w:eastAsia="ru-RU"/>
        </w:rPr>
      </w:pPr>
      <w:r w:rsidRPr="002E5861">
        <w:rPr>
          <w:b/>
          <w:noProof w:val="0"/>
          <w:lang w:eastAsia="ru-RU"/>
        </w:rPr>
        <w:t xml:space="preserve">În cazul procedurilor de preselecție se indică numărul minim al </w:t>
      </w:r>
      <w:proofErr w:type="spellStart"/>
      <w:r w:rsidRPr="002E5861">
        <w:rPr>
          <w:b/>
          <w:noProof w:val="0"/>
          <w:lang w:eastAsia="ru-RU"/>
        </w:rPr>
        <w:t>candidaţilor</w:t>
      </w:r>
      <w:proofErr w:type="spellEnd"/>
      <w:r w:rsidRPr="002E5861">
        <w:rPr>
          <w:b/>
          <w:noProof w:val="0"/>
          <w:lang w:eastAsia="ru-RU"/>
        </w:rPr>
        <w:t xml:space="preserve"> </w:t>
      </w:r>
      <w:proofErr w:type="spellStart"/>
      <w:r w:rsidRPr="002E5861">
        <w:rPr>
          <w:b/>
          <w:noProof w:val="0"/>
          <w:lang w:eastAsia="ru-RU"/>
        </w:rPr>
        <w:t>şi</w:t>
      </w:r>
      <w:proofErr w:type="spellEnd"/>
      <w:r w:rsidRPr="002E5861">
        <w:rPr>
          <w:b/>
          <w:noProof w:val="0"/>
          <w:lang w:eastAsia="ru-RU"/>
        </w:rPr>
        <w:t xml:space="preserve">, dacă este cazul, numărul maxim al acestora. </w:t>
      </w:r>
      <w:r w:rsidRPr="002E5861">
        <w:rPr>
          <w:bCs/>
          <w:noProof w:val="0"/>
          <w:lang w:eastAsia="ru-RU"/>
        </w:rPr>
        <w:t>Nu se aplică</w:t>
      </w:r>
    </w:p>
    <w:p w14:paraId="266E94E5" w14:textId="77777777" w:rsidR="00720F75" w:rsidRPr="002E5861" w:rsidRDefault="00720F75" w:rsidP="00720F75">
      <w:pPr>
        <w:numPr>
          <w:ilvl w:val="0"/>
          <w:numId w:val="1"/>
        </w:numPr>
        <w:shd w:val="clear" w:color="auto" w:fill="FFFFFF" w:themeFill="background1"/>
        <w:tabs>
          <w:tab w:val="right" w:pos="426"/>
        </w:tabs>
        <w:ind w:left="357"/>
        <w:rPr>
          <w:b/>
          <w:noProof w:val="0"/>
          <w:lang w:eastAsia="ru-RU"/>
        </w:rPr>
      </w:pPr>
      <w:r w:rsidRPr="002E5861">
        <w:rPr>
          <w:b/>
          <w:noProof w:val="0"/>
          <w:lang w:eastAsia="ru-RU"/>
        </w:rPr>
        <w:t>În cazul în care contractul este împărțit pe loturi un operator economic poate depune oferta (se va selecta):</w:t>
      </w:r>
    </w:p>
    <w:p w14:paraId="7B52EF07" w14:textId="77777777" w:rsidR="00720F75" w:rsidRPr="006E56D5" w:rsidRDefault="00720F75" w:rsidP="00720F75">
      <w:pPr>
        <w:numPr>
          <w:ilvl w:val="0"/>
          <w:numId w:val="2"/>
        </w:numPr>
        <w:shd w:val="clear" w:color="auto" w:fill="FFFFFF" w:themeFill="background1"/>
        <w:tabs>
          <w:tab w:val="right" w:pos="426"/>
        </w:tabs>
        <w:rPr>
          <w:b/>
          <w:bCs/>
          <w:noProof w:val="0"/>
          <w:lang w:eastAsia="ru-RU"/>
        </w:rPr>
      </w:pPr>
      <w:r w:rsidRPr="006E56D5">
        <w:rPr>
          <w:b/>
          <w:bCs/>
          <w:noProof w:val="0"/>
          <w:lang w:eastAsia="ru-RU"/>
        </w:rPr>
        <w:t>Pentru un singur lot;</w:t>
      </w:r>
    </w:p>
    <w:p w14:paraId="37A8D794" w14:textId="77777777" w:rsidR="00720F75" w:rsidRPr="006E56D5" w:rsidRDefault="00720F75" w:rsidP="00720F75">
      <w:pPr>
        <w:numPr>
          <w:ilvl w:val="0"/>
          <w:numId w:val="2"/>
        </w:numPr>
        <w:shd w:val="clear" w:color="auto" w:fill="FFFFFF" w:themeFill="background1"/>
        <w:tabs>
          <w:tab w:val="right" w:pos="426"/>
        </w:tabs>
        <w:rPr>
          <w:noProof w:val="0"/>
          <w:lang w:eastAsia="ru-RU"/>
        </w:rPr>
      </w:pPr>
      <w:r w:rsidRPr="006E56D5">
        <w:rPr>
          <w:noProof w:val="0"/>
          <w:lang w:eastAsia="ru-RU"/>
        </w:rPr>
        <w:t>Pentru mai multe loturi;</w:t>
      </w:r>
    </w:p>
    <w:p w14:paraId="6363224E" w14:textId="77777777" w:rsidR="00720F75" w:rsidRPr="002E5861" w:rsidRDefault="00720F75" w:rsidP="00720F75">
      <w:pPr>
        <w:numPr>
          <w:ilvl w:val="0"/>
          <w:numId w:val="2"/>
        </w:numPr>
        <w:shd w:val="clear" w:color="auto" w:fill="FFFFFF" w:themeFill="background1"/>
        <w:tabs>
          <w:tab w:val="right" w:pos="426"/>
        </w:tabs>
        <w:rPr>
          <w:noProof w:val="0"/>
          <w:lang w:eastAsia="ru-RU"/>
        </w:rPr>
      </w:pPr>
      <w:r w:rsidRPr="002E5861">
        <w:rPr>
          <w:noProof w:val="0"/>
          <w:lang w:eastAsia="ru-RU"/>
        </w:rPr>
        <w:t>Pentru toate loturile;</w:t>
      </w:r>
    </w:p>
    <w:p w14:paraId="6D27E67F" w14:textId="4BAE1BA0" w:rsidR="00720F75" w:rsidRPr="002E5861" w:rsidRDefault="00720F75" w:rsidP="00720F75">
      <w:pPr>
        <w:numPr>
          <w:ilvl w:val="0"/>
          <w:numId w:val="2"/>
        </w:numPr>
        <w:shd w:val="clear" w:color="auto" w:fill="FFFFFF" w:themeFill="background1"/>
        <w:tabs>
          <w:tab w:val="right" w:pos="426"/>
        </w:tabs>
        <w:rPr>
          <w:noProof w:val="0"/>
          <w:lang w:eastAsia="ru-RU"/>
        </w:rPr>
      </w:pPr>
      <w:r w:rsidRPr="002E5861">
        <w:rPr>
          <w:noProof w:val="0"/>
          <w:lang w:eastAsia="ru-RU"/>
        </w:rPr>
        <w:t>Alte limitări privind numărul de loturi care pot fi atribuite aceluiași ofertant__</w:t>
      </w:r>
      <w:r w:rsidR="00770732" w:rsidRPr="00770732">
        <w:rPr>
          <w:noProof w:val="0"/>
          <w:u w:val="single"/>
          <w:lang w:eastAsia="ru-RU"/>
        </w:rPr>
        <w:t>---</w:t>
      </w:r>
      <w:r w:rsidRPr="002E5861">
        <w:rPr>
          <w:noProof w:val="0"/>
          <w:lang w:eastAsia="ru-RU"/>
        </w:rPr>
        <w:t>__</w:t>
      </w:r>
    </w:p>
    <w:p w14:paraId="76B5BFE3" w14:textId="77777777" w:rsidR="00720F75" w:rsidRPr="002E5861" w:rsidRDefault="00720F75" w:rsidP="00720F75">
      <w:pPr>
        <w:numPr>
          <w:ilvl w:val="0"/>
          <w:numId w:val="1"/>
        </w:numPr>
        <w:shd w:val="clear" w:color="auto" w:fill="FFFFFF" w:themeFill="background1"/>
        <w:tabs>
          <w:tab w:val="right" w:pos="426"/>
        </w:tabs>
        <w:spacing w:before="120"/>
        <w:ind w:left="0" w:firstLine="0"/>
        <w:rPr>
          <w:b/>
          <w:noProof w:val="0"/>
          <w:lang w:eastAsia="ru-RU"/>
        </w:rPr>
      </w:pPr>
      <w:r w:rsidRPr="002E5861">
        <w:rPr>
          <w:b/>
          <w:noProof w:val="0"/>
          <w:lang w:eastAsia="ru-RU"/>
        </w:rPr>
        <w:t xml:space="preserve">Admiterea sau interzicerea ofertelor alternative: </w:t>
      </w:r>
      <w:r w:rsidRPr="002D3279">
        <w:rPr>
          <w:b/>
          <w:i/>
          <w:iCs/>
          <w:noProof w:val="0"/>
          <w:u w:val="single"/>
          <w:lang w:eastAsia="ru-RU"/>
        </w:rPr>
        <w:t>nu se admite</w:t>
      </w:r>
    </w:p>
    <w:p w14:paraId="358F6EA3" w14:textId="77777777" w:rsidR="00720F75" w:rsidRPr="002E5861" w:rsidRDefault="00720F75" w:rsidP="00720F75">
      <w:pPr>
        <w:shd w:val="clear" w:color="auto" w:fill="FFFFFF" w:themeFill="background1"/>
        <w:tabs>
          <w:tab w:val="right" w:pos="426"/>
        </w:tabs>
        <w:rPr>
          <w:noProof w:val="0"/>
          <w:sz w:val="20"/>
          <w:lang w:eastAsia="ru-RU"/>
        </w:rPr>
      </w:pPr>
      <w:r w:rsidRPr="002E5861">
        <w:rPr>
          <w:noProof w:val="0"/>
          <w:sz w:val="20"/>
          <w:lang w:eastAsia="ru-RU"/>
        </w:rPr>
        <w:t xml:space="preserve">                                                                                               (indicați se admite sau nu se admite)</w:t>
      </w:r>
    </w:p>
    <w:p w14:paraId="5A9430C4" w14:textId="37076303" w:rsidR="00720F75" w:rsidRPr="002E5861" w:rsidRDefault="00720F75" w:rsidP="00720F75">
      <w:pPr>
        <w:numPr>
          <w:ilvl w:val="0"/>
          <w:numId w:val="1"/>
        </w:numPr>
        <w:shd w:val="clear" w:color="auto" w:fill="FFFFFF" w:themeFill="background1"/>
        <w:tabs>
          <w:tab w:val="left" w:pos="0"/>
          <w:tab w:val="left" w:pos="284"/>
          <w:tab w:val="left" w:pos="426"/>
        </w:tabs>
        <w:spacing w:before="120"/>
        <w:ind w:left="284" w:hanging="284"/>
        <w:jc w:val="both"/>
        <w:rPr>
          <w:b/>
          <w:noProof w:val="0"/>
          <w:lang w:eastAsia="ru-RU"/>
        </w:rPr>
      </w:pPr>
      <w:r w:rsidRPr="002E5861">
        <w:rPr>
          <w:b/>
          <w:noProof w:val="0"/>
          <w:sz w:val="22"/>
          <w:szCs w:val="22"/>
          <w:lang w:eastAsia="ru-RU"/>
        </w:rPr>
        <w:t>Termenii și condițiile de livrare/prestare solicitați</w:t>
      </w:r>
      <w:r w:rsidRPr="002E5861">
        <w:rPr>
          <w:b/>
          <w:noProof w:val="0"/>
          <w:lang w:eastAsia="ru-RU"/>
        </w:rPr>
        <w:t xml:space="preserve">:  </w:t>
      </w:r>
      <w:r w:rsidR="006E56D5" w:rsidRPr="006E56D5">
        <w:rPr>
          <w:b/>
          <w:i/>
          <w:iCs/>
          <w:noProof w:val="0"/>
          <w:u w:val="single"/>
          <w:lang w:eastAsia="ru-RU"/>
        </w:rPr>
        <w:t>9</w:t>
      </w:r>
      <w:r w:rsidRPr="006E56D5">
        <w:rPr>
          <w:b/>
          <w:i/>
          <w:iCs/>
          <w:noProof w:val="0"/>
          <w:u w:val="single"/>
          <w:lang w:eastAsia="ru-RU"/>
        </w:rPr>
        <w:t>0</w:t>
      </w:r>
      <w:r w:rsidRPr="002D3279">
        <w:rPr>
          <w:b/>
          <w:i/>
          <w:iCs/>
          <w:noProof w:val="0"/>
          <w:u w:val="single"/>
          <w:lang w:eastAsia="ru-RU"/>
        </w:rPr>
        <w:t xml:space="preserve"> zile din data înregistrării contractului</w:t>
      </w:r>
    </w:p>
    <w:p w14:paraId="021FA8F9" w14:textId="6ADB198A" w:rsidR="00720F75" w:rsidRPr="006E56D5" w:rsidRDefault="00720F75" w:rsidP="00720F75">
      <w:pPr>
        <w:numPr>
          <w:ilvl w:val="0"/>
          <w:numId w:val="1"/>
        </w:numPr>
        <w:shd w:val="clear" w:color="auto" w:fill="FFFFFF" w:themeFill="background1"/>
        <w:tabs>
          <w:tab w:val="left" w:pos="0"/>
          <w:tab w:val="left" w:pos="284"/>
          <w:tab w:val="left" w:pos="426"/>
        </w:tabs>
        <w:spacing w:before="120"/>
        <w:ind w:left="284" w:hanging="284"/>
        <w:jc w:val="both"/>
        <w:rPr>
          <w:b/>
          <w:noProof w:val="0"/>
          <w:lang w:eastAsia="ru-RU"/>
        </w:rPr>
      </w:pPr>
      <w:r w:rsidRPr="002E5861">
        <w:rPr>
          <w:b/>
          <w:noProof w:val="0"/>
          <w:lang w:eastAsia="ru-RU"/>
        </w:rPr>
        <w:t>Termenul de valabilitate a contractului:</w:t>
      </w:r>
      <w:r w:rsidRPr="002E5861">
        <w:rPr>
          <w:bCs/>
          <w:noProof w:val="0"/>
          <w:u w:val="single"/>
          <w:lang w:eastAsia="ru-RU"/>
        </w:rPr>
        <w:t xml:space="preserve"> </w:t>
      </w:r>
      <w:r w:rsidRPr="002D3279">
        <w:rPr>
          <w:b/>
          <w:i/>
          <w:iCs/>
          <w:noProof w:val="0"/>
          <w:u w:val="single"/>
          <w:lang w:eastAsia="ru-RU"/>
        </w:rPr>
        <w:t>31.12.202</w:t>
      </w:r>
      <w:r w:rsidR="006E56D5">
        <w:rPr>
          <w:b/>
          <w:i/>
          <w:iCs/>
          <w:noProof w:val="0"/>
          <w:u w:val="single"/>
          <w:lang w:eastAsia="ru-RU"/>
        </w:rPr>
        <w:t>6</w:t>
      </w:r>
    </w:p>
    <w:p w14:paraId="44077307" w14:textId="5645F35A" w:rsidR="006E56D5" w:rsidRPr="00D1216D" w:rsidRDefault="006E56D5" w:rsidP="006E56D5">
      <w:pPr>
        <w:pStyle w:val="ListParagraph"/>
        <w:numPr>
          <w:ilvl w:val="0"/>
          <w:numId w:val="4"/>
        </w:numPr>
        <w:shd w:val="clear" w:color="auto" w:fill="FFFFFF" w:themeFill="background1"/>
        <w:tabs>
          <w:tab w:val="left" w:pos="0"/>
          <w:tab w:val="left" w:pos="284"/>
          <w:tab w:val="left" w:pos="426"/>
        </w:tabs>
        <w:spacing w:before="120"/>
        <w:jc w:val="both"/>
        <w:rPr>
          <w:bCs/>
          <w:noProof w:val="0"/>
          <w:lang w:eastAsia="ru-RU"/>
        </w:rPr>
      </w:pPr>
      <w:r w:rsidRPr="00D1216D">
        <w:rPr>
          <w:bCs/>
          <w:noProof w:val="0"/>
          <w:lang w:eastAsia="ru-RU"/>
        </w:rPr>
        <w:t>Prețul va include cheltuielile de transport, livrare</w:t>
      </w:r>
      <w:r w:rsidR="00D1216D" w:rsidRPr="00D1216D">
        <w:rPr>
          <w:bCs/>
          <w:noProof w:val="0"/>
          <w:lang w:eastAsia="ru-RU"/>
        </w:rPr>
        <w:t xml:space="preserve"> și instalarea la sediul ASEM, blocul B, Sala de Evenimente.</w:t>
      </w:r>
    </w:p>
    <w:p w14:paraId="13A1FCCD" w14:textId="77777777" w:rsidR="00720F75" w:rsidRPr="002E5861" w:rsidRDefault="00720F75" w:rsidP="00720F75">
      <w:pPr>
        <w:numPr>
          <w:ilvl w:val="0"/>
          <w:numId w:val="1"/>
        </w:numPr>
        <w:tabs>
          <w:tab w:val="right" w:pos="426"/>
        </w:tabs>
        <w:spacing w:before="120"/>
        <w:ind w:left="360"/>
        <w:jc w:val="both"/>
        <w:rPr>
          <w:b/>
          <w:noProof w:val="0"/>
          <w:lang w:eastAsia="ru-RU"/>
        </w:rPr>
      </w:pPr>
      <w:r w:rsidRPr="002E5861">
        <w:rPr>
          <w:b/>
          <w:noProof w:val="0"/>
          <w:lang w:eastAsia="ru-RU"/>
        </w:rPr>
        <w:t xml:space="preserve">Contract de achiziție rezervat atelierelor protejate sau că acesta poate fi executat numai în cadrul unor programe de angajare protejată (după caz): </w:t>
      </w:r>
      <w:r w:rsidRPr="002E5861">
        <w:rPr>
          <w:bCs/>
          <w:noProof w:val="0"/>
          <w:lang w:eastAsia="ru-RU"/>
        </w:rPr>
        <w:t xml:space="preserve"> nu</w:t>
      </w:r>
    </w:p>
    <w:p w14:paraId="486BFB9F" w14:textId="77777777" w:rsidR="00720F75" w:rsidRPr="002E5861" w:rsidRDefault="00720F75" w:rsidP="00720F75">
      <w:pPr>
        <w:shd w:val="clear" w:color="auto" w:fill="FFFFFF" w:themeFill="background1"/>
        <w:tabs>
          <w:tab w:val="right" w:pos="426"/>
        </w:tabs>
        <w:ind w:left="7560" w:hanging="630"/>
        <w:contextualSpacing/>
        <w:rPr>
          <w:noProof w:val="0"/>
          <w:sz w:val="20"/>
          <w:lang w:eastAsia="ru-RU"/>
        </w:rPr>
      </w:pPr>
      <w:r w:rsidRPr="002E5861">
        <w:rPr>
          <w:noProof w:val="0"/>
          <w:sz w:val="20"/>
          <w:lang w:eastAsia="ru-RU"/>
        </w:rPr>
        <w:t xml:space="preserve">    </w:t>
      </w:r>
    </w:p>
    <w:p w14:paraId="71A0E79D" w14:textId="77777777" w:rsidR="00720F75" w:rsidRPr="002E5861" w:rsidRDefault="00720F75" w:rsidP="00720F75">
      <w:pPr>
        <w:numPr>
          <w:ilvl w:val="0"/>
          <w:numId w:val="1"/>
        </w:numPr>
        <w:shd w:val="clear" w:color="auto" w:fill="FFFFFF" w:themeFill="background1"/>
        <w:tabs>
          <w:tab w:val="right" w:pos="426"/>
        </w:tabs>
        <w:spacing w:before="120"/>
        <w:ind w:left="360"/>
        <w:jc w:val="both"/>
        <w:rPr>
          <w:b/>
          <w:noProof w:val="0"/>
          <w:lang w:eastAsia="ru-RU"/>
        </w:rPr>
      </w:pPr>
      <w:r w:rsidRPr="002E5861">
        <w:rPr>
          <w:b/>
          <w:noProof w:val="0"/>
          <w:lang w:eastAsia="ru-RU"/>
        </w:rPr>
        <w:tab/>
        <w:t xml:space="preserve">Prestarea serviciului este rezervată unei anumite profesii în temeiul unor legi sau al unor acte administrative (după caz):  </w:t>
      </w:r>
      <w:r w:rsidRPr="002D3279">
        <w:rPr>
          <w:b/>
          <w:i/>
          <w:iCs/>
          <w:noProof w:val="0"/>
          <w:u w:val="single"/>
          <w:lang w:eastAsia="ru-RU"/>
        </w:rPr>
        <w:t>nu se aplică</w:t>
      </w:r>
    </w:p>
    <w:p w14:paraId="44E25E9B" w14:textId="77777777" w:rsidR="00720F75" w:rsidRPr="002E5861" w:rsidRDefault="00720F75" w:rsidP="00720F75">
      <w:pPr>
        <w:shd w:val="clear" w:color="auto" w:fill="FFFFFF" w:themeFill="background1"/>
        <w:tabs>
          <w:tab w:val="right" w:pos="426"/>
        </w:tabs>
        <w:contextualSpacing/>
        <w:jc w:val="center"/>
        <w:rPr>
          <w:noProof w:val="0"/>
          <w:sz w:val="20"/>
          <w:lang w:eastAsia="ru-RU"/>
        </w:rPr>
      </w:pPr>
      <w:r w:rsidRPr="002E5861">
        <w:rPr>
          <w:noProof w:val="0"/>
          <w:sz w:val="20"/>
          <w:lang w:eastAsia="ru-RU"/>
        </w:rPr>
        <w:t xml:space="preserve">                                    (se menționează respectivele acte cu putere de lege și acte administrative)</w:t>
      </w:r>
    </w:p>
    <w:p w14:paraId="3B5441CA" w14:textId="77777777" w:rsidR="00720F75" w:rsidRPr="002E5861" w:rsidRDefault="00720F75" w:rsidP="00720F75">
      <w:pPr>
        <w:numPr>
          <w:ilvl w:val="0"/>
          <w:numId w:val="1"/>
        </w:numPr>
        <w:shd w:val="clear" w:color="auto" w:fill="FFFFFF" w:themeFill="background1"/>
        <w:tabs>
          <w:tab w:val="right" w:pos="426"/>
        </w:tabs>
        <w:spacing w:before="120" w:after="240"/>
        <w:ind w:left="360"/>
        <w:jc w:val="both"/>
        <w:rPr>
          <w:b/>
          <w:noProof w:val="0"/>
          <w:lang w:eastAsia="ru-RU"/>
        </w:rPr>
      </w:pPr>
      <w:r w:rsidRPr="002E5861">
        <w:rPr>
          <w:b/>
          <w:noProof w:val="0"/>
          <w:lang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tbl>
      <w:tblPr>
        <w:tblStyle w:val="Grigliatabella2"/>
        <w:tblW w:w="0" w:type="auto"/>
        <w:tblLook w:val="04A0" w:firstRow="1" w:lastRow="0" w:firstColumn="1" w:lastColumn="0" w:noHBand="0" w:noVBand="1"/>
      </w:tblPr>
      <w:tblGrid>
        <w:gridCol w:w="562"/>
        <w:gridCol w:w="3304"/>
        <w:gridCol w:w="3668"/>
        <w:gridCol w:w="1810"/>
      </w:tblGrid>
      <w:tr w:rsidR="00720F75" w:rsidRPr="007A2BA0" w14:paraId="6E4E25B5" w14:textId="77777777" w:rsidTr="009F4EB8">
        <w:tc>
          <w:tcPr>
            <w:tcW w:w="562" w:type="dxa"/>
          </w:tcPr>
          <w:p w14:paraId="2A6CC849" w14:textId="77777777" w:rsidR="00720F75" w:rsidRPr="007A2BA0" w:rsidRDefault="00720F75" w:rsidP="009F4EB8">
            <w:pPr>
              <w:shd w:val="clear" w:color="auto" w:fill="FFFFFF" w:themeFill="background1"/>
              <w:tabs>
                <w:tab w:val="left" w:pos="612"/>
              </w:tabs>
              <w:rPr>
                <w:b/>
                <w:iCs/>
                <w:noProof w:val="0"/>
                <w:lang w:eastAsia="ru-RU"/>
              </w:rPr>
            </w:pPr>
            <w:r w:rsidRPr="007A2BA0">
              <w:rPr>
                <w:b/>
                <w:iCs/>
                <w:noProof w:val="0"/>
                <w:lang w:eastAsia="ru-RU"/>
              </w:rPr>
              <w:t>Nr. d/o</w:t>
            </w:r>
          </w:p>
        </w:tc>
        <w:tc>
          <w:tcPr>
            <w:tcW w:w="3304" w:type="dxa"/>
          </w:tcPr>
          <w:p w14:paraId="2A4C738F" w14:textId="77777777" w:rsidR="00720F75" w:rsidRPr="007A2BA0" w:rsidRDefault="00720F75" w:rsidP="009F4EB8">
            <w:pPr>
              <w:shd w:val="clear" w:color="auto" w:fill="FFFFFF" w:themeFill="background1"/>
              <w:tabs>
                <w:tab w:val="left" w:pos="612"/>
              </w:tabs>
              <w:jc w:val="center"/>
              <w:rPr>
                <w:b/>
                <w:iCs/>
                <w:noProof w:val="0"/>
                <w:lang w:eastAsia="ru-RU"/>
              </w:rPr>
            </w:pPr>
            <w:r w:rsidRPr="007A2BA0">
              <w:rPr>
                <w:b/>
                <w:iCs/>
                <w:noProof w:val="0"/>
                <w:lang w:eastAsia="ru-RU"/>
              </w:rPr>
              <w:t>Criteriile de calificare și de selecție</w:t>
            </w:r>
          </w:p>
          <w:p w14:paraId="51FA0306" w14:textId="77777777" w:rsidR="00720F75" w:rsidRPr="007A2BA0" w:rsidRDefault="00720F75" w:rsidP="009F4EB8">
            <w:pPr>
              <w:shd w:val="clear" w:color="auto" w:fill="FFFFFF" w:themeFill="background1"/>
              <w:tabs>
                <w:tab w:val="left" w:pos="612"/>
              </w:tabs>
              <w:jc w:val="center"/>
              <w:rPr>
                <w:b/>
                <w:iCs/>
                <w:noProof w:val="0"/>
                <w:lang w:eastAsia="ru-RU"/>
              </w:rPr>
            </w:pPr>
            <w:r w:rsidRPr="007A2BA0">
              <w:rPr>
                <w:b/>
                <w:iCs/>
                <w:noProof w:val="0"/>
                <w:lang w:eastAsia="ru-RU"/>
              </w:rPr>
              <w:t>(Descrierea criteriului/cerinței)</w:t>
            </w:r>
          </w:p>
        </w:tc>
        <w:tc>
          <w:tcPr>
            <w:tcW w:w="0" w:type="auto"/>
          </w:tcPr>
          <w:p w14:paraId="7F52E15B" w14:textId="77777777" w:rsidR="00720F75" w:rsidRPr="007A2BA0" w:rsidRDefault="00720F75" w:rsidP="009F4EB8">
            <w:pPr>
              <w:shd w:val="clear" w:color="auto" w:fill="FFFFFF" w:themeFill="background1"/>
              <w:tabs>
                <w:tab w:val="left" w:pos="612"/>
              </w:tabs>
              <w:jc w:val="center"/>
              <w:rPr>
                <w:b/>
                <w:iCs/>
                <w:noProof w:val="0"/>
                <w:lang w:eastAsia="ru-RU"/>
              </w:rPr>
            </w:pPr>
            <w:r w:rsidRPr="007A2BA0">
              <w:rPr>
                <w:b/>
                <w:iCs/>
                <w:noProof w:val="0"/>
                <w:lang w:eastAsia="ru-RU"/>
              </w:rPr>
              <w:t>Mod de demonstrare a îndeplinirii criteriului/cerinței:</w:t>
            </w:r>
          </w:p>
        </w:tc>
        <w:tc>
          <w:tcPr>
            <w:tcW w:w="0" w:type="auto"/>
          </w:tcPr>
          <w:p w14:paraId="299C5AA5" w14:textId="77777777" w:rsidR="00720F75" w:rsidRPr="007A2BA0" w:rsidRDefault="00720F75" w:rsidP="009F4EB8">
            <w:pPr>
              <w:shd w:val="clear" w:color="auto" w:fill="FFFFFF" w:themeFill="background1"/>
              <w:tabs>
                <w:tab w:val="left" w:pos="612"/>
              </w:tabs>
              <w:jc w:val="center"/>
              <w:rPr>
                <w:b/>
                <w:iCs/>
                <w:noProof w:val="0"/>
                <w:lang w:eastAsia="ru-RU"/>
              </w:rPr>
            </w:pPr>
            <w:r w:rsidRPr="007A2BA0">
              <w:rPr>
                <w:b/>
                <w:iCs/>
                <w:noProof w:val="0"/>
                <w:lang w:eastAsia="ru-RU"/>
              </w:rPr>
              <w:t>Nivelul minim/</w:t>
            </w:r>
            <w:r w:rsidRPr="007A2BA0">
              <w:rPr>
                <w:b/>
                <w:iCs/>
                <w:noProof w:val="0"/>
                <w:lang w:eastAsia="ru-RU"/>
              </w:rPr>
              <w:br/>
              <w:t>Obligativitatea</w:t>
            </w:r>
          </w:p>
        </w:tc>
      </w:tr>
      <w:tr w:rsidR="00720F75" w:rsidRPr="002E5861" w14:paraId="28A2339D" w14:textId="77777777" w:rsidTr="009F4EB8">
        <w:tc>
          <w:tcPr>
            <w:tcW w:w="562" w:type="dxa"/>
          </w:tcPr>
          <w:p w14:paraId="470992AE"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1.</w:t>
            </w:r>
          </w:p>
        </w:tc>
        <w:tc>
          <w:tcPr>
            <w:tcW w:w="3304" w:type="dxa"/>
          </w:tcPr>
          <w:p w14:paraId="554CF5DA"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DUAE</w:t>
            </w:r>
          </w:p>
        </w:tc>
        <w:tc>
          <w:tcPr>
            <w:tcW w:w="0" w:type="auto"/>
          </w:tcPr>
          <w:p w14:paraId="04808178" w14:textId="106A215C"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 xml:space="preserve">Formular standard al Documentului Unic de Achiziții European. Original- confirmat prin aplicarea semnăturii electronice a ofertantului. </w:t>
            </w:r>
          </w:p>
        </w:tc>
        <w:tc>
          <w:tcPr>
            <w:tcW w:w="0" w:type="auto"/>
          </w:tcPr>
          <w:p w14:paraId="50F380D4"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720F75" w:rsidRPr="002E5861" w14:paraId="5128929E" w14:textId="77777777" w:rsidTr="009F4EB8">
        <w:tc>
          <w:tcPr>
            <w:tcW w:w="562" w:type="dxa"/>
          </w:tcPr>
          <w:p w14:paraId="71A2C568"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2.</w:t>
            </w:r>
          </w:p>
        </w:tc>
        <w:tc>
          <w:tcPr>
            <w:tcW w:w="3304" w:type="dxa"/>
          </w:tcPr>
          <w:p w14:paraId="0C7C098A"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Cerere de participare</w:t>
            </w:r>
          </w:p>
        </w:tc>
        <w:tc>
          <w:tcPr>
            <w:tcW w:w="0" w:type="auto"/>
          </w:tcPr>
          <w:p w14:paraId="0D86B632"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 xml:space="preserve">Conform Anexei nr.7 din Documentația standard aprobată prin Ordinul MF nr.115 din 15.09.2021. Confirmată prin semnătura electronica.  </w:t>
            </w:r>
          </w:p>
        </w:tc>
        <w:tc>
          <w:tcPr>
            <w:tcW w:w="0" w:type="auto"/>
          </w:tcPr>
          <w:p w14:paraId="04086573"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720F75" w:rsidRPr="002E5861" w14:paraId="4A283C06" w14:textId="77777777" w:rsidTr="009F4EB8">
        <w:tc>
          <w:tcPr>
            <w:tcW w:w="562" w:type="dxa"/>
          </w:tcPr>
          <w:p w14:paraId="1C8D86D3"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3.</w:t>
            </w:r>
          </w:p>
        </w:tc>
        <w:tc>
          <w:tcPr>
            <w:tcW w:w="3304" w:type="dxa"/>
          </w:tcPr>
          <w:p w14:paraId="7C7A14CE"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Specificația tehnică</w:t>
            </w:r>
          </w:p>
        </w:tc>
        <w:tc>
          <w:tcPr>
            <w:tcW w:w="0" w:type="auto"/>
          </w:tcPr>
          <w:p w14:paraId="727D1FF7" w14:textId="528E8FC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Co</w:t>
            </w:r>
            <w:r w:rsidR="00D1216D">
              <w:rPr>
                <w:iCs/>
                <w:noProof w:val="0"/>
                <w:lang w:eastAsia="ru-RU"/>
              </w:rPr>
              <w:t>n</w:t>
            </w:r>
            <w:r w:rsidRPr="002E5861">
              <w:rPr>
                <w:iCs/>
                <w:noProof w:val="0"/>
                <w:lang w:eastAsia="ru-RU"/>
              </w:rPr>
              <w:t xml:space="preserve">form Anexei nr.22 din Documentația standard aprobată prin Ordinul MF nr.115 din </w:t>
            </w:r>
            <w:r w:rsidRPr="002E5861">
              <w:rPr>
                <w:iCs/>
                <w:noProof w:val="0"/>
                <w:lang w:eastAsia="ru-RU"/>
              </w:rPr>
              <w:lastRenderedPageBreak/>
              <w:t>15.09.2021. Confirmat prin semnătură electronica.</w:t>
            </w:r>
          </w:p>
        </w:tc>
        <w:tc>
          <w:tcPr>
            <w:tcW w:w="0" w:type="auto"/>
          </w:tcPr>
          <w:p w14:paraId="45402DC2"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lastRenderedPageBreak/>
              <w:t>Obligatoriu</w:t>
            </w:r>
          </w:p>
        </w:tc>
      </w:tr>
      <w:tr w:rsidR="00720F75" w:rsidRPr="002E5861" w14:paraId="34113498" w14:textId="77777777" w:rsidTr="009F4EB8">
        <w:tc>
          <w:tcPr>
            <w:tcW w:w="562" w:type="dxa"/>
          </w:tcPr>
          <w:p w14:paraId="04939623"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4.</w:t>
            </w:r>
          </w:p>
        </w:tc>
        <w:tc>
          <w:tcPr>
            <w:tcW w:w="3304" w:type="dxa"/>
          </w:tcPr>
          <w:p w14:paraId="2CF37C08"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Specificația de preț</w:t>
            </w:r>
          </w:p>
        </w:tc>
        <w:tc>
          <w:tcPr>
            <w:tcW w:w="0" w:type="auto"/>
          </w:tcPr>
          <w:p w14:paraId="13EA050B"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Conform Anexei nr.23 din Documentația standard aprobată prin Ordinul MF nr.115 din 15.09.2021. Confirmat prin semnătura electronica.</w:t>
            </w:r>
          </w:p>
        </w:tc>
        <w:tc>
          <w:tcPr>
            <w:tcW w:w="0" w:type="auto"/>
          </w:tcPr>
          <w:p w14:paraId="13D02B13"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720F75" w:rsidRPr="002E5861" w14:paraId="132C7F4D" w14:textId="77777777" w:rsidTr="009F4EB8">
        <w:tc>
          <w:tcPr>
            <w:tcW w:w="562" w:type="dxa"/>
          </w:tcPr>
          <w:p w14:paraId="131B8A02"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5.</w:t>
            </w:r>
          </w:p>
        </w:tc>
        <w:tc>
          <w:tcPr>
            <w:tcW w:w="3304" w:type="dxa"/>
          </w:tcPr>
          <w:p w14:paraId="228A1996"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Dovada înregistrării persoanei juridice</w:t>
            </w:r>
          </w:p>
        </w:tc>
        <w:tc>
          <w:tcPr>
            <w:tcW w:w="0" w:type="auto"/>
          </w:tcPr>
          <w:p w14:paraId="27046570" w14:textId="45CEC84D"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Documente edificatoare cum ar fi certificate constat</w:t>
            </w:r>
            <w:r w:rsidR="00D1216D">
              <w:rPr>
                <w:iCs/>
                <w:noProof w:val="0"/>
                <w:lang w:eastAsia="ru-RU"/>
              </w:rPr>
              <w:t>at</w:t>
            </w:r>
            <w:r w:rsidRPr="002E5861">
              <w:rPr>
                <w:iCs/>
                <w:noProof w:val="0"/>
                <w:lang w:eastAsia="ru-RU"/>
              </w:rPr>
              <w:t>oare eliberate de autoritate competentă, în original sau copie legalizată din</w:t>
            </w:r>
            <w:r w:rsidR="00D1216D">
              <w:rPr>
                <w:iCs/>
                <w:noProof w:val="0"/>
                <w:lang w:eastAsia="ru-RU"/>
              </w:rPr>
              <w:t xml:space="preserve"> </w:t>
            </w:r>
            <w:r w:rsidRPr="002E5861">
              <w:rPr>
                <w:iCs/>
                <w:noProof w:val="0"/>
                <w:lang w:eastAsia="ru-RU"/>
              </w:rPr>
              <w:t>care să rezulte adresa actuală și obiectul de activitate a entității, confirmată prin aplicarea semnăturii și ștampilei a ofertantului.</w:t>
            </w:r>
          </w:p>
        </w:tc>
        <w:tc>
          <w:tcPr>
            <w:tcW w:w="0" w:type="auto"/>
          </w:tcPr>
          <w:p w14:paraId="6EB43A46"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720F75" w:rsidRPr="002E5861" w14:paraId="78BFC3BE" w14:textId="77777777" w:rsidTr="009F4EB8">
        <w:tc>
          <w:tcPr>
            <w:tcW w:w="562" w:type="dxa"/>
          </w:tcPr>
          <w:p w14:paraId="2D1C67CB"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6.</w:t>
            </w:r>
          </w:p>
        </w:tc>
        <w:tc>
          <w:tcPr>
            <w:tcW w:w="3304" w:type="dxa"/>
          </w:tcPr>
          <w:p w14:paraId="35C6A0C7"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Certificat de atribuire a contului bancar</w:t>
            </w:r>
          </w:p>
        </w:tc>
        <w:tc>
          <w:tcPr>
            <w:tcW w:w="0" w:type="auto"/>
          </w:tcPr>
          <w:p w14:paraId="2012B774" w14:textId="41C0079D"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Eliberat de banca de</w:t>
            </w:r>
            <w:r w:rsidR="00D1216D">
              <w:rPr>
                <w:iCs/>
                <w:noProof w:val="0"/>
                <w:lang w:eastAsia="ru-RU"/>
              </w:rPr>
              <w:t>ț</w:t>
            </w:r>
            <w:r w:rsidRPr="002E5861">
              <w:rPr>
                <w:iCs/>
                <w:noProof w:val="0"/>
                <w:lang w:eastAsia="ru-RU"/>
              </w:rPr>
              <w:t>inătoare de cont, confirmat prin semnătură electronica a ofertantului</w:t>
            </w:r>
          </w:p>
        </w:tc>
        <w:tc>
          <w:tcPr>
            <w:tcW w:w="0" w:type="auto"/>
          </w:tcPr>
          <w:p w14:paraId="0914A9B9"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720F75" w:rsidRPr="002E5861" w14:paraId="4CDC452E" w14:textId="77777777" w:rsidTr="009F4EB8">
        <w:tc>
          <w:tcPr>
            <w:tcW w:w="562" w:type="dxa"/>
          </w:tcPr>
          <w:p w14:paraId="6FC5504C"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7.</w:t>
            </w:r>
          </w:p>
        </w:tc>
        <w:tc>
          <w:tcPr>
            <w:tcW w:w="3304" w:type="dxa"/>
          </w:tcPr>
          <w:p w14:paraId="7FA6729C"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Certificat de efectuare sistemică a plății impozitelor, contribuțiilor</w:t>
            </w:r>
          </w:p>
        </w:tc>
        <w:tc>
          <w:tcPr>
            <w:tcW w:w="0" w:type="auto"/>
          </w:tcPr>
          <w:p w14:paraId="2F87C661"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Original sau copie – confirmat prin aplicarea semnăturii electronice a ofertantului.</w:t>
            </w:r>
          </w:p>
        </w:tc>
        <w:tc>
          <w:tcPr>
            <w:tcW w:w="0" w:type="auto"/>
          </w:tcPr>
          <w:p w14:paraId="06D24CE3"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720F75" w:rsidRPr="002E5861" w14:paraId="00E7B4B8" w14:textId="77777777" w:rsidTr="009F4EB8">
        <w:tc>
          <w:tcPr>
            <w:tcW w:w="562" w:type="dxa"/>
          </w:tcPr>
          <w:p w14:paraId="22C82C6E" w14:textId="192FFF97" w:rsidR="00720F75" w:rsidRPr="002E5861" w:rsidRDefault="007A2BA0" w:rsidP="009F4EB8">
            <w:pPr>
              <w:shd w:val="clear" w:color="auto" w:fill="FFFFFF" w:themeFill="background1"/>
              <w:tabs>
                <w:tab w:val="left" w:pos="612"/>
              </w:tabs>
              <w:rPr>
                <w:iCs/>
                <w:noProof w:val="0"/>
                <w:lang w:eastAsia="ru-RU"/>
              </w:rPr>
            </w:pPr>
            <w:r>
              <w:rPr>
                <w:iCs/>
                <w:noProof w:val="0"/>
                <w:lang w:eastAsia="ru-RU"/>
              </w:rPr>
              <w:t>8</w:t>
            </w:r>
            <w:r w:rsidR="00720F75" w:rsidRPr="002E5861">
              <w:rPr>
                <w:iCs/>
                <w:noProof w:val="0"/>
                <w:lang w:eastAsia="ru-RU"/>
              </w:rPr>
              <w:t>.</w:t>
            </w:r>
          </w:p>
        </w:tc>
        <w:tc>
          <w:tcPr>
            <w:tcW w:w="3304" w:type="dxa"/>
          </w:tcPr>
          <w:p w14:paraId="745D3D31"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Garanția pentru ofertă</w:t>
            </w:r>
          </w:p>
        </w:tc>
        <w:tc>
          <w:tcPr>
            <w:tcW w:w="0" w:type="auto"/>
          </w:tcPr>
          <w:p w14:paraId="77ED01D5" w14:textId="77777777" w:rsidR="00D1216D" w:rsidRDefault="00720F75" w:rsidP="009F4EB8">
            <w:pPr>
              <w:shd w:val="clear" w:color="auto" w:fill="FFFFFF" w:themeFill="background1"/>
              <w:tabs>
                <w:tab w:val="left" w:pos="612"/>
              </w:tabs>
              <w:jc w:val="both"/>
              <w:rPr>
                <w:iCs/>
                <w:noProof w:val="0"/>
                <w:lang w:eastAsia="ru-RU"/>
              </w:rPr>
            </w:pPr>
            <w:r w:rsidRPr="002E5861">
              <w:rPr>
                <w:iCs/>
                <w:noProof w:val="0"/>
                <w:lang w:eastAsia="ru-RU"/>
              </w:rPr>
              <w:t xml:space="preserve">Garanția pentru ofertă în valoare de </w:t>
            </w:r>
            <w:r w:rsidRPr="00D1216D">
              <w:rPr>
                <w:b/>
                <w:bCs/>
                <w:iCs/>
                <w:noProof w:val="0"/>
                <w:lang w:eastAsia="ru-RU"/>
              </w:rPr>
              <w:t>2% din valoarea ofertei fără TVA,</w:t>
            </w:r>
            <w:r w:rsidRPr="002E5861">
              <w:rPr>
                <w:iCs/>
                <w:noProof w:val="0"/>
                <w:lang w:eastAsia="ru-RU"/>
              </w:rPr>
              <w:t xml:space="preserve"> emisă de o bancă comercială(conform anexei nr.9 la Documentația standard aprobată prin Ordinul MF nr.115 din 15.09.2021.) Confirmată prin semnătură electronica, sau transfer la contul</w:t>
            </w:r>
            <w:r w:rsidR="00D1216D">
              <w:rPr>
                <w:iCs/>
                <w:noProof w:val="0"/>
                <w:lang w:eastAsia="ru-RU"/>
              </w:rPr>
              <w:t xml:space="preserve"> </w:t>
            </w:r>
            <w:r w:rsidRPr="002E5861">
              <w:rPr>
                <w:iCs/>
                <w:noProof w:val="0"/>
                <w:lang w:eastAsia="ru-RU"/>
              </w:rPr>
              <w:t>autorității contractante</w:t>
            </w:r>
            <w:r w:rsidR="00D1216D">
              <w:rPr>
                <w:iCs/>
                <w:noProof w:val="0"/>
                <w:lang w:eastAsia="ru-RU"/>
              </w:rPr>
              <w:t>:</w:t>
            </w:r>
          </w:p>
          <w:p w14:paraId="7B2BE82B" w14:textId="77777777" w:rsidR="00D1216D" w:rsidRPr="00D1216D" w:rsidRDefault="00D1216D" w:rsidP="009F4EB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Academia de Studii Economice din Moldova</w:t>
            </w:r>
          </w:p>
          <w:p w14:paraId="19391A21" w14:textId="77777777" w:rsidR="00D1216D" w:rsidRPr="00D1216D" w:rsidRDefault="00D1216D" w:rsidP="009F4EB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c/f 1007600005951</w:t>
            </w:r>
          </w:p>
          <w:p w14:paraId="38B832F7" w14:textId="77777777" w:rsidR="00D1216D" w:rsidRPr="00D1216D" w:rsidRDefault="00D1216D" w:rsidP="009F4EB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Codul Băncii: AGRNMD2X493</w:t>
            </w:r>
          </w:p>
          <w:p w14:paraId="626F441C" w14:textId="77777777" w:rsidR="00D1216D" w:rsidRPr="00D1216D" w:rsidRDefault="00D1216D" w:rsidP="009F4EB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Banca: BC ”MAIB” SA</w:t>
            </w:r>
          </w:p>
          <w:p w14:paraId="38017AB6" w14:textId="71513CBE" w:rsidR="00720F75" w:rsidRPr="002E5861" w:rsidRDefault="00D1216D" w:rsidP="009F4EB8">
            <w:pPr>
              <w:shd w:val="clear" w:color="auto" w:fill="FFFFFF" w:themeFill="background1"/>
              <w:tabs>
                <w:tab w:val="left" w:pos="612"/>
              </w:tabs>
              <w:jc w:val="both"/>
              <w:rPr>
                <w:iCs/>
                <w:noProof w:val="0"/>
                <w:lang w:eastAsia="ru-RU"/>
              </w:rPr>
            </w:pPr>
            <w:r w:rsidRPr="00D1216D">
              <w:rPr>
                <w:i/>
                <w:noProof w:val="0"/>
                <w:sz w:val="20"/>
                <w:szCs w:val="20"/>
                <w:lang w:eastAsia="ru-RU"/>
              </w:rPr>
              <w:t>Cod IBAN: MD71AG000000022512024696</w:t>
            </w:r>
            <w:r w:rsidR="00720F75" w:rsidRPr="002E5861">
              <w:rPr>
                <w:iCs/>
                <w:noProof w:val="0"/>
                <w:lang w:eastAsia="ru-RU"/>
              </w:rPr>
              <w:t xml:space="preserve"> </w:t>
            </w:r>
          </w:p>
        </w:tc>
        <w:tc>
          <w:tcPr>
            <w:tcW w:w="0" w:type="auto"/>
          </w:tcPr>
          <w:p w14:paraId="2BCD5FFA"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D1216D" w:rsidRPr="002E5861" w14:paraId="47EEDB6C" w14:textId="77777777" w:rsidTr="009F4EB8">
        <w:tc>
          <w:tcPr>
            <w:tcW w:w="562" w:type="dxa"/>
          </w:tcPr>
          <w:p w14:paraId="28C61A5F" w14:textId="2B50D573" w:rsidR="00D1216D" w:rsidRPr="002E5861" w:rsidRDefault="007A2BA0" w:rsidP="009F4EB8">
            <w:pPr>
              <w:shd w:val="clear" w:color="auto" w:fill="FFFFFF" w:themeFill="background1"/>
              <w:tabs>
                <w:tab w:val="left" w:pos="612"/>
              </w:tabs>
              <w:rPr>
                <w:iCs/>
                <w:noProof w:val="0"/>
                <w:lang w:eastAsia="ru-RU"/>
              </w:rPr>
            </w:pPr>
            <w:r>
              <w:rPr>
                <w:iCs/>
                <w:noProof w:val="0"/>
                <w:lang w:eastAsia="ru-RU"/>
              </w:rPr>
              <w:t>9.</w:t>
            </w:r>
          </w:p>
        </w:tc>
        <w:tc>
          <w:tcPr>
            <w:tcW w:w="3304" w:type="dxa"/>
          </w:tcPr>
          <w:p w14:paraId="52EE84AE" w14:textId="5AE74FE5" w:rsidR="00D1216D" w:rsidRPr="002E5861" w:rsidRDefault="00685D9D" w:rsidP="009F4EB8">
            <w:pPr>
              <w:shd w:val="clear" w:color="auto" w:fill="FFFFFF" w:themeFill="background1"/>
              <w:tabs>
                <w:tab w:val="left" w:pos="612"/>
              </w:tabs>
              <w:jc w:val="both"/>
              <w:rPr>
                <w:iCs/>
                <w:noProof w:val="0"/>
                <w:lang w:eastAsia="ru-RU"/>
              </w:rPr>
            </w:pPr>
            <w:r>
              <w:rPr>
                <w:iCs/>
                <w:noProof w:val="0"/>
                <w:lang w:eastAsia="ru-RU"/>
              </w:rPr>
              <w:t>Declarația privind valabilitatea ofertei</w:t>
            </w:r>
          </w:p>
        </w:tc>
        <w:tc>
          <w:tcPr>
            <w:tcW w:w="0" w:type="auto"/>
          </w:tcPr>
          <w:p w14:paraId="48F814D8" w14:textId="77777777" w:rsidR="00685D9D" w:rsidRPr="007D34A8" w:rsidRDefault="00685D9D" w:rsidP="00685D9D">
            <w:pPr>
              <w:ind w:left="102"/>
              <w:rPr>
                <w:lang w:val="en-US"/>
              </w:rPr>
            </w:pPr>
            <w:r w:rsidRPr="007D34A8">
              <w:rPr>
                <w:lang w:val="en-US"/>
              </w:rPr>
              <w:t>Anexa 8 din Documentația Standard,</w:t>
            </w:r>
          </w:p>
          <w:p w14:paraId="2364DCB5" w14:textId="704474E3" w:rsidR="00D1216D" w:rsidRPr="002E5861" w:rsidRDefault="00685D9D" w:rsidP="00685D9D">
            <w:pPr>
              <w:shd w:val="clear" w:color="auto" w:fill="FFFFFF" w:themeFill="background1"/>
              <w:tabs>
                <w:tab w:val="left" w:pos="612"/>
              </w:tabs>
              <w:jc w:val="both"/>
              <w:rPr>
                <w:iCs/>
                <w:noProof w:val="0"/>
                <w:lang w:eastAsia="ru-RU"/>
              </w:rPr>
            </w:pPr>
            <w:r w:rsidRPr="007D34A8">
              <w:rPr>
                <w:lang w:val="en-US"/>
              </w:rPr>
              <w:t>semnat electronic.</w:t>
            </w:r>
          </w:p>
        </w:tc>
        <w:tc>
          <w:tcPr>
            <w:tcW w:w="0" w:type="auto"/>
          </w:tcPr>
          <w:p w14:paraId="6F73C8E5" w14:textId="31F04E0C" w:rsidR="00D1216D" w:rsidRPr="002E5861" w:rsidRDefault="00685D9D" w:rsidP="009F4EB8">
            <w:pPr>
              <w:shd w:val="clear" w:color="auto" w:fill="FFFFFF" w:themeFill="background1"/>
              <w:tabs>
                <w:tab w:val="left" w:pos="612"/>
              </w:tabs>
              <w:rPr>
                <w:iCs/>
                <w:noProof w:val="0"/>
                <w:lang w:eastAsia="ru-RU"/>
              </w:rPr>
            </w:pPr>
            <w:r>
              <w:rPr>
                <w:iCs/>
                <w:noProof w:val="0"/>
                <w:lang w:eastAsia="ru-RU"/>
              </w:rPr>
              <w:t>Obligatoriu</w:t>
            </w:r>
          </w:p>
        </w:tc>
      </w:tr>
      <w:tr w:rsidR="00720F75" w:rsidRPr="002E5861" w14:paraId="54645D5F" w14:textId="77777777" w:rsidTr="009F4EB8">
        <w:tc>
          <w:tcPr>
            <w:tcW w:w="562" w:type="dxa"/>
          </w:tcPr>
          <w:p w14:paraId="540CA17A"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10.</w:t>
            </w:r>
          </w:p>
        </w:tc>
        <w:tc>
          <w:tcPr>
            <w:tcW w:w="3304" w:type="dxa"/>
          </w:tcPr>
          <w:p w14:paraId="039BACBA" w14:textId="6AEF0364"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Certificat de confirmare sau alt certificate ce confirm</w:t>
            </w:r>
            <w:r w:rsidR="00685D9D">
              <w:rPr>
                <w:iCs/>
                <w:noProof w:val="0"/>
                <w:lang w:eastAsia="ru-RU"/>
              </w:rPr>
              <w:t>ă</w:t>
            </w:r>
            <w:r w:rsidRPr="002E5861">
              <w:rPr>
                <w:iCs/>
                <w:noProof w:val="0"/>
                <w:lang w:eastAsia="ru-RU"/>
              </w:rPr>
              <w:t xml:space="preserve"> calitatea bunului oferit</w:t>
            </w:r>
          </w:p>
        </w:tc>
        <w:tc>
          <w:tcPr>
            <w:tcW w:w="0" w:type="auto"/>
          </w:tcPr>
          <w:p w14:paraId="063E0DA0" w14:textId="6E61F5C8"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Copie conf</w:t>
            </w:r>
            <w:r w:rsidR="00685D9D">
              <w:rPr>
                <w:iCs/>
                <w:noProof w:val="0"/>
                <w:lang w:eastAsia="ru-RU"/>
              </w:rPr>
              <w:t>i</w:t>
            </w:r>
            <w:r w:rsidRPr="002E5861">
              <w:rPr>
                <w:iCs/>
                <w:noProof w:val="0"/>
                <w:lang w:eastAsia="ru-RU"/>
              </w:rPr>
              <w:t>rmată prin aplicarea semnăturii electronice de către  ofertant</w:t>
            </w:r>
          </w:p>
        </w:tc>
        <w:tc>
          <w:tcPr>
            <w:tcW w:w="0" w:type="auto"/>
          </w:tcPr>
          <w:p w14:paraId="159D737E"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720F75" w:rsidRPr="002E5861" w14:paraId="638247D9" w14:textId="77777777" w:rsidTr="009F4EB8">
        <w:tc>
          <w:tcPr>
            <w:tcW w:w="562" w:type="dxa"/>
          </w:tcPr>
          <w:p w14:paraId="295EF2FC"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11.</w:t>
            </w:r>
          </w:p>
        </w:tc>
        <w:tc>
          <w:tcPr>
            <w:tcW w:w="3304" w:type="dxa"/>
          </w:tcPr>
          <w:p w14:paraId="3A9C6F7C"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Existența Service Centru Autorizat</w:t>
            </w:r>
          </w:p>
        </w:tc>
        <w:tc>
          <w:tcPr>
            <w:tcW w:w="0" w:type="auto"/>
          </w:tcPr>
          <w:p w14:paraId="1E6DBBE5" w14:textId="77777777" w:rsidR="00720F75" w:rsidRPr="002E5861" w:rsidRDefault="00720F75" w:rsidP="009F4EB8">
            <w:pPr>
              <w:shd w:val="clear" w:color="auto" w:fill="FFFFFF" w:themeFill="background1"/>
              <w:tabs>
                <w:tab w:val="left" w:pos="612"/>
              </w:tabs>
              <w:jc w:val="both"/>
              <w:rPr>
                <w:iCs/>
                <w:noProof w:val="0"/>
                <w:lang w:eastAsia="ru-RU"/>
              </w:rPr>
            </w:pPr>
            <w:r w:rsidRPr="002E5861">
              <w:rPr>
                <w:iCs/>
                <w:noProof w:val="0"/>
                <w:lang w:eastAsia="ru-RU"/>
              </w:rPr>
              <w:t>Ofertantul va prezenta dovezi privind Existența Service Centrului Autorizat pe teritoriul Republicii Moldova.</w:t>
            </w:r>
          </w:p>
        </w:tc>
        <w:tc>
          <w:tcPr>
            <w:tcW w:w="0" w:type="auto"/>
          </w:tcPr>
          <w:p w14:paraId="72CDFD7B" w14:textId="77777777" w:rsidR="00720F75" w:rsidRPr="002E5861" w:rsidRDefault="00720F75" w:rsidP="009F4EB8">
            <w:pPr>
              <w:shd w:val="clear" w:color="auto" w:fill="FFFFFF" w:themeFill="background1"/>
              <w:tabs>
                <w:tab w:val="left" w:pos="612"/>
              </w:tabs>
              <w:rPr>
                <w:iCs/>
                <w:noProof w:val="0"/>
                <w:lang w:eastAsia="ru-RU"/>
              </w:rPr>
            </w:pPr>
            <w:r w:rsidRPr="002E5861">
              <w:rPr>
                <w:iCs/>
                <w:noProof w:val="0"/>
                <w:lang w:eastAsia="ru-RU"/>
              </w:rPr>
              <w:t>Obligatoriu</w:t>
            </w:r>
          </w:p>
        </w:tc>
      </w:tr>
      <w:tr w:rsidR="009260E8" w:rsidRPr="00685D9D" w14:paraId="1600EF8D" w14:textId="77777777" w:rsidTr="009F4EB8">
        <w:tc>
          <w:tcPr>
            <w:tcW w:w="562" w:type="dxa"/>
          </w:tcPr>
          <w:p w14:paraId="180B4CE4" w14:textId="77777777" w:rsidR="009260E8" w:rsidRPr="00685D9D" w:rsidRDefault="009260E8" w:rsidP="009260E8">
            <w:pPr>
              <w:shd w:val="clear" w:color="auto" w:fill="FFFFFF" w:themeFill="background1"/>
              <w:tabs>
                <w:tab w:val="left" w:pos="612"/>
              </w:tabs>
              <w:rPr>
                <w:iCs/>
                <w:noProof w:val="0"/>
                <w:color w:val="EE0000"/>
                <w:lang w:eastAsia="ru-RU"/>
              </w:rPr>
            </w:pPr>
            <w:r w:rsidRPr="007A2BA0">
              <w:rPr>
                <w:iCs/>
                <w:noProof w:val="0"/>
                <w:lang w:eastAsia="ru-RU"/>
              </w:rPr>
              <w:t>12.</w:t>
            </w:r>
          </w:p>
        </w:tc>
        <w:tc>
          <w:tcPr>
            <w:tcW w:w="3304" w:type="dxa"/>
          </w:tcPr>
          <w:p w14:paraId="7FED63B4" w14:textId="77777777" w:rsidR="009260E8" w:rsidRPr="009260E8" w:rsidRDefault="009260E8" w:rsidP="009260E8">
            <w:pPr>
              <w:rPr>
                <w:bCs/>
                <w:spacing w:val="-2"/>
                <w:lang w:val="en-US"/>
              </w:rPr>
            </w:pPr>
            <w:r w:rsidRPr="009260E8">
              <w:rPr>
                <w:bCs/>
                <w:spacing w:val="-2"/>
                <w:lang w:val="en-US"/>
              </w:rPr>
              <w:t>Actul care atestă dreptul de</w:t>
            </w:r>
          </w:p>
          <w:p w14:paraId="04918061" w14:textId="6078D82D" w:rsidR="009260E8" w:rsidRPr="009260E8" w:rsidRDefault="009260E8" w:rsidP="009260E8">
            <w:pPr>
              <w:shd w:val="clear" w:color="auto" w:fill="FFFFFF" w:themeFill="background1"/>
              <w:tabs>
                <w:tab w:val="left" w:pos="612"/>
              </w:tabs>
              <w:jc w:val="both"/>
              <w:rPr>
                <w:bCs/>
                <w:iCs/>
                <w:noProof w:val="0"/>
                <w:color w:val="EE0000"/>
                <w:lang w:eastAsia="ru-RU"/>
              </w:rPr>
            </w:pPr>
            <w:r w:rsidRPr="009260E8">
              <w:rPr>
                <w:bCs/>
                <w:spacing w:val="-2"/>
                <w:lang w:val="en-US"/>
              </w:rPr>
              <w:t>a livra bunuri</w:t>
            </w:r>
          </w:p>
        </w:tc>
        <w:tc>
          <w:tcPr>
            <w:tcW w:w="0" w:type="auto"/>
          </w:tcPr>
          <w:p w14:paraId="76529D65" w14:textId="77777777" w:rsidR="009260E8" w:rsidRPr="007D34A8" w:rsidRDefault="009260E8" w:rsidP="009260E8">
            <w:pPr>
              <w:ind w:left="102"/>
              <w:rPr>
                <w:lang w:val="en-US"/>
              </w:rPr>
            </w:pPr>
            <w:r w:rsidRPr="007D34A8">
              <w:rPr>
                <w:lang w:val="en-US"/>
              </w:rPr>
              <w:t>Copia autorizației de la producător</w:t>
            </w:r>
          </w:p>
          <w:p w14:paraId="5CF6A988" w14:textId="5A6D315D" w:rsidR="009260E8" w:rsidRPr="00685D9D" w:rsidRDefault="009260E8" w:rsidP="009260E8">
            <w:pPr>
              <w:shd w:val="clear" w:color="auto" w:fill="FFFFFF" w:themeFill="background1"/>
              <w:tabs>
                <w:tab w:val="left" w:pos="612"/>
              </w:tabs>
              <w:jc w:val="both"/>
              <w:rPr>
                <w:iCs/>
                <w:noProof w:val="0"/>
                <w:color w:val="EE0000"/>
                <w:lang w:eastAsia="ru-RU"/>
              </w:rPr>
            </w:pPr>
            <w:r w:rsidRPr="007D34A8">
              <w:rPr>
                <w:lang w:val="en-US"/>
              </w:rPr>
              <w:t xml:space="preserve">(dovada deținerii statutului de Distribuitor sau Partener oficial al producătorului) care confirmă dreptul Ofertantului de a livra </w:t>
            </w:r>
            <w:r w:rsidRPr="007D34A8">
              <w:rPr>
                <w:lang w:val="en-US"/>
              </w:rPr>
              <w:lastRenderedPageBreak/>
              <w:t>echipamentul propus, autentificată prin semnătura electronică.</w:t>
            </w:r>
          </w:p>
        </w:tc>
        <w:tc>
          <w:tcPr>
            <w:tcW w:w="0" w:type="auto"/>
          </w:tcPr>
          <w:p w14:paraId="2A0B986D" w14:textId="77777777" w:rsidR="009260E8" w:rsidRPr="007D34A8" w:rsidRDefault="009260E8" w:rsidP="009260E8">
            <w:pPr>
              <w:rPr>
                <w:lang w:val="en-US"/>
              </w:rPr>
            </w:pPr>
          </w:p>
          <w:p w14:paraId="19E346B2" w14:textId="77777777" w:rsidR="009260E8" w:rsidRPr="007D34A8" w:rsidRDefault="009260E8" w:rsidP="009260E8">
            <w:pPr>
              <w:rPr>
                <w:lang w:val="en-US"/>
              </w:rPr>
            </w:pPr>
          </w:p>
          <w:p w14:paraId="3F1BDDE0" w14:textId="77777777" w:rsidR="009260E8" w:rsidRPr="007D34A8" w:rsidRDefault="009260E8" w:rsidP="009260E8">
            <w:pPr>
              <w:rPr>
                <w:lang w:val="en-US"/>
              </w:rPr>
            </w:pPr>
          </w:p>
          <w:p w14:paraId="7DD2AB42" w14:textId="2B1BB198" w:rsidR="009260E8" w:rsidRPr="00685D9D" w:rsidRDefault="009260E8" w:rsidP="009260E8">
            <w:pPr>
              <w:shd w:val="clear" w:color="auto" w:fill="FFFFFF" w:themeFill="background1"/>
              <w:tabs>
                <w:tab w:val="left" w:pos="612"/>
              </w:tabs>
              <w:rPr>
                <w:iCs/>
                <w:noProof w:val="0"/>
                <w:color w:val="EE0000"/>
                <w:lang w:eastAsia="ru-RU"/>
              </w:rPr>
            </w:pPr>
            <w:r w:rsidRPr="007D34A8">
              <w:rPr>
                <w:lang w:val="en-US"/>
              </w:rPr>
              <w:t>Obligatoriu</w:t>
            </w:r>
          </w:p>
        </w:tc>
      </w:tr>
      <w:tr w:rsidR="009260E8" w:rsidRPr="002E5861" w14:paraId="3FDE0C79" w14:textId="77777777" w:rsidTr="009F4EB8">
        <w:tc>
          <w:tcPr>
            <w:tcW w:w="562" w:type="dxa"/>
          </w:tcPr>
          <w:p w14:paraId="3CF2AF57" w14:textId="77777777" w:rsidR="009260E8" w:rsidRPr="002E5861" w:rsidRDefault="009260E8" w:rsidP="009260E8">
            <w:pPr>
              <w:shd w:val="clear" w:color="auto" w:fill="FFFFFF" w:themeFill="background1"/>
              <w:tabs>
                <w:tab w:val="left" w:pos="612"/>
              </w:tabs>
              <w:rPr>
                <w:iCs/>
                <w:noProof w:val="0"/>
                <w:lang w:eastAsia="ru-RU"/>
              </w:rPr>
            </w:pPr>
            <w:r w:rsidRPr="002E5861">
              <w:rPr>
                <w:iCs/>
                <w:noProof w:val="0"/>
                <w:lang w:eastAsia="ru-RU"/>
              </w:rPr>
              <w:t>13.</w:t>
            </w:r>
          </w:p>
        </w:tc>
        <w:tc>
          <w:tcPr>
            <w:tcW w:w="3304" w:type="dxa"/>
          </w:tcPr>
          <w:p w14:paraId="453D8282" w14:textId="77777777" w:rsidR="009260E8" w:rsidRPr="002E5861" w:rsidRDefault="009260E8" w:rsidP="009260E8">
            <w:pPr>
              <w:shd w:val="clear" w:color="auto" w:fill="FFFFFF" w:themeFill="background1"/>
              <w:tabs>
                <w:tab w:val="left" w:pos="612"/>
              </w:tabs>
              <w:jc w:val="both"/>
              <w:rPr>
                <w:iCs/>
                <w:noProof w:val="0"/>
                <w:lang w:eastAsia="ru-RU"/>
              </w:rPr>
            </w:pPr>
            <w:r w:rsidRPr="002E5861">
              <w:rPr>
                <w:iCs/>
                <w:noProof w:val="0"/>
                <w:lang w:eastAsia="ru-RU"/>
              </w:rPr>
              <w:t>Demonstrarea conformării reglementărilor Legii nr.209 din29 iulie 2016 privind deșeurile</w:t>
            </w:r>
          </w:p>
        </w:tc>
        <w:tc>
          <w:tcPr>
            <w:tcW w:w="0" w:type="auto"/>
          </w:tcPr>
          <w:p w14:paraId="63C49043" w14:textId="55A93069" w:rsidR="009260E8" w:rsidRPr="002E5861" w:rsidRDefault="009260E8" w:rsidP="009260E8">
            <w:pPr>
              <w:shd w:val="clear" w:color="auto" w:fill="FFFFFF" w:themeFill="background1"/>
              <w:tabs>
                <w:tab w:val="left" w:pos="612"/>
              </w:tabs>
              <w:jc w:val="both"/>
              <w:rPr>
                <w:iCs/>
                <w:noProof w:val="0"/>
                <w:lang w:eastAsia="ru-RU"/>
              </w:rPr>
            </w:pPr>
            <w:r w:rsidRPr="002E5861">
              <w:rPr>
                <w:iCs/>
                <w:noProof w:val="0"/>
                <w:lang w:eastAsia="ru-RU"/>
              </w:rPr>
              <w:t>Prezentarea numărului de înregistrare din ,,Lista producătorilor de produse</w:t>
            </w:r>
            <w:r>
              <w:rPr>
                <w:iCs/>
                <w:noProof w:val="0"/>
                <w:lang w:eastAsia="ru-RU"/>
              </w:rPr>
              <w:t xml:space="preserve"> </w:t>
            </w:r>
            <w:r w:rsidRPr="002E5861">
              <w:rPr>
                <w:iCs/>
                <w:noProof w:val="0"/>
                <w:lang w:eastAsia="ru-RU"/>
              </w:rPr>
              <w:t xml:space="preserve">supuse reglementărilor de responsabilitate extinsă a producătorului,, , în conformitate cu Regulamentul privind deșeurile de echipamente electrice și electronice, aprobat prin Hotărârea Guvernului nr.212 din 07.03.2018. </w:t>
            </w:r>
          </w:p>
        </w:tc>
        <w:tc>
          <w:tcPr>
            <w:tcW w:w="0" w:type="auto"/>
          </w:tcPr>
          <w:p w14:paraId="06DF4EC8" w14:textId="77777777" w:rsidR="009260E8" w:rsidRPr="002E5861" w:rsidRDefault="009260E8" w:rsidP="009260E8">
            <w:pPr>
              <w:shd w:val="clear" w:color="auto" w:fill="FFFFFF" w:themeFill="background1"/>
              <w:tabs>
                <w:tab w:val="left" w:pos="612"/>
              </w:tabs>
              <w:rPr>
                <w:iCs/>
                <w:noProof w:val="0"/>
                <w:lang w:eastAsia="ru-RU"/>
              </w:rPr>
            </w:pPr>
            <w:r w:rsidRPr="002E5861">
              <w:rPr>
                <w:iCs/>
                <w:noProof w:val="0"/>
                <w:lang w:eastAsia="ru-RU"/>
              </w:rPr>
              <w:t>Obligatoriu</w:t>
            </w:r>
          </w:p>
        </w:tc>
      </w:tr>
      <w:tr w:rsidR="009260E8" w:rsidRPr="002E5861" w14:paraId="23B0F792" w14:textId="77777777" w:rsidTr="009F4EB8">
        <w:tc>
          <w:tcPr>
            <w:tcW w:w="562" w:type="dxa"/>
          </w:tcPr>
          <w:p w14:paraId="4491522D" w14:textId="77777777" w:rsidR="009260E8" w:rsidRPr="002E5861" w:rsidRDefault="009260E8" w:rsidP="009260E8">
            <w:pPr>
              <w:shd w:val="clear" w:color="auto" w:fill="FFFFFF" w:themeFill="background1"/>
              <w:tabs>
                <w:tab w:val="left" w:pos="612"/>
              </w:tabs>
              <w:rPr>
                <w:iCs/>
                <w:noProof w:val="0"/>
                <w:lang w:eastAsia="ru-RU"/>
              </w:rPr>
            </w:pPr>
            <w:r w:rsidRPr="002E5861">
              <w:rPr>
                <w:iCs/>
                <w:noProof w:val="0"/>
                <w:lang w:eastAsia="ru-RU"/>
              </w:rPr>
              <w:t>14.</w:t>
            </w:r>
          </w:p>
        </w:tc>
        <w:tc>
          <w:tcPr>
            <w:tcW w:w="3304" w:type="dxa"/>
          </w:tcPr>
          <w:p w14:paraId="160A687C" w14:textId="77777777" w:rsidR="009260E8" w:rsidRPr="002E5861" w:rsidRDefault="009260E8" w:rsidP="009260E8">
            <w:pPr>
              <w:shd w:val="clear" w:color="auto" w:fill="FFFFFF" w:themeFill="background1"/>
              <w:tabs>
                <w:tab w:val="left" w:pos="612"/>
              </w:tabs>
              <w:jc w:val="both"/>
              <w:rPr>
                <w:iCs/>
                <w:noProof w:val="0"/>
                <w:lang w:eastAsia="ru-RU"/>
              </w:rPr>
            </w:pPr>
            <w:r w:rsidRPr="002E5861">
              <w:rPr>
                <w:iCs/>
                <w:noProof w:val="0"/>
                <w:lang w:eastAsia="ru-RU"/>
              </w:rPr>
              <w:t>Garanția de bună execuție 5%. Obligatoriu la semnarea contractului</w:t>
            </w:r>
          </w:p>
        </w:tc>
        <w:tc>
          <w:tcPr>
            <w:tcW w:w="0" w:type="auto"/>
          </w:tcPr>
          <w:p w14:paraId="2CE826FF" w14:textId="77777777" w:rsidR="009260E8" w:rsidRDefault="009260E8" w:rsidP="009260E8">
            <w:pPr>
              <w:shd w:val="clear" w:color="auto" w:fill="FFFFFF" w:themeFill="background1"/>
              <w:tabs>
                <w:tab w:val="left" w:pos="612"/>
              </w:tabs>
              <w:jc w:val="both"/>
              <w:rPr>
                <w:iCs/>
                <w:noProof w:val="0"/>
                <w:lang w:eastAsia="ru-RU"/>
              </w:rPr>
            </w:pPr>
            <w:r w:rsidRPr="002E5861">
              <w:rPr>
                <w:iCs/>
                <w:noProof w:val="0"/>
                <w:lang w:eastAsia="ru-RU"/>
              </w:rPr>
              <w:t>Garanție de bună execuție (emisă de o bancă comercială) sau transfer la contul autorității contractante în valoare de 5% din valoarea ofertei fără TVA.</w:t>
            </w:r>
          </w:p>
          <w:p w14:paraId="1979FE45" w14:textId="77777777" w:rsidR="009260E8" w:rsidRDefault="009260E8" w:rsidP="009260E8">
            <w:pPr>
              <w:shd w:val="clear" w:color="auto" w:fill="FFFFFF" w:themeFill="background1"/>
              <w:tabs>
                <w:tab w:val="left" w:pos="612"/>
              </w:tabs>
              <w:jc w:val="both"/>
              <w:rPr>
                <w:iCs/>
                <w:noProof w:val="0"/>
                <w:lang w:eastAsia="ru-RU"/>
              </w:rPr>
            </w:pPr>
            <w:r>
              <w:rPr>
                <w:iCs/>
                <w:noProof w:val="0"/>
                <w:lang w:eastAsia="ru-RU"/>
              </w:rPr>
              <w:t>Contul autorității bancare:</w:t>
            </w:r>
          </w:p>
          <w:p w14:paraId="0977C595" w14:textId="77777777" w:rsidR="009260E8" w:rsidRPr="00D1216D" w:rsidRDefault="009260E8" w:rsidP="009260E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Academia de Studii Economice din Moldova</w:t>
            </w:r>
          </w:p>
          <w:p w14:paraId="52E39502" w14:textId="77777777" w:rsidR="009260E8" w:rsidRPr="00D1216D" w:rsidRDefault="009260E8" w:rsidP="009260E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c/f 1007600005951</w:t>
            </w:r>
          </w:p>
          <w:p w14:paraId="7FD84A2F" w14:textId="77777777" w:rsidR="009260E8" w:rsidRPr="00D1216D" w:rsidRDefault="009260E8" w:rsidP="009260E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Codul Băncii: AGRNMD2X493</w:t>
            </w:r>
          </w:p>
          <w:p w14:paraId="27A2F2D3" w14:textId="77777777" w:rsidR="009260E8" w:rsidRPr="00D1216D" w:rsidRDefault="009260E8" w:rsidP="009260E8">
            <w:pPr>
              <w:shd w:val="clear" w:color="auto" w:fill="FFFFFF" w:themeFill="background1"/>
              <w:tabs>
                <w:tab w:val="left" w:pos="612"/>
              </w:tabs>
              <w:jc w:val="both"/>
              <w:rPr>
                <w:i/>
                <w:noProof w:val="0"/>
                <w:sz w:val="20"/>
                <w:szCs w:val="20"/>
                <w:lang w:eastAsia="ru-RU"/>
              </w:rPr>
            </w:pPr>
            <w:r w:rsidRPr="00D1216D">
              <w:rPr>
                <w:i/>
                <w:noProof w:val="0"/>
                <w:sz w:val="20"/>
                <w:szCs w:val="20"/>
                <w:lang w:eastAsia="ru-RU"/>
              </w:rPr>
              <w:t>Banca: BC ”MAIB” SA</w:t>
            </w:r>
          </w:p>
          <w:p w14:paraId="2857123F" w14:textId="314A44F9" w:rsidR="009260E8" w:rsidRPr="002E5861" w:rsidRDefault="009260E8" w:rsidP="009260E8">
            <w:pPr>
              <w:shd w:val="clear" w:color="auto" w:fill="FFFFFF" w:themeFill="background1"/>
              <w:tabs>
                <w:tab w:val="left" w:pos="612"/>
              </w:tabs>
              <w:jc w:val="both"/>
              <w:rPr>
                <w:iCs/>
                <w:noProof w:val="0"/>
                <w:lang w:eastAsia="ru-RU"/>
              </w:rPr>
            </w:pPr>
            <w:r w:rsidRPr="00D1216D">
              <w:rPr>
                <w:i/>
                <w:noProof w:val="0"/>
                <w:sz w:val="20"/>
                <w:szCs w:val="20"/>
                <w:lang w:eastAsia="ru-RU"/>
              </w:rPr>
              <w:t>Cod IBAN: MD71AG000000022512024696</w:t>
            </w:r>
          </w:p>
        </w:tc>
        <w:tc>
          <w:tcPr>
            <w:tcW w:w="0" w:type="auto"/>
          </w:tcPr>
          <w:p w14:paraId="2F63D361" w14:textId="77777777" w:rsidR="009260E8" w:rsidRPr="002E5861" w:rsidRDefault="009260E8" w:rsidP="009260E8">
            <w:pPr>
              <w:shd w:val="clear" w:color="auto" w:fill="FFFFFF" w:themeFill="background1"/>
              <w:tabs>
                <w:tab w:val="left" w:pos="612"/>
              </w:tabs>
              <w:rPr>
                <w:iCs/>
                <w:noProof w:val="0"/>
                <w:lang w:eastAsia="ru-RU"/>
              </w:rPr>
            </w:pPr>
            <w:r w:rsidRPr="002E5861">
              <w:rPr>
                <w:iCs/>
                <w:noProof w:val="0"/>
                <w:lang w:eastAsia="ru-RU"/>
              </w:rPr>
              <w:t>Obligatoriu la semnarea contractului</w:t>
            </w:r>
          </w:p>
        </w:tc>
      </w:tr>
      <w:tr w:rsidR="009260E8" w:rsidRPr="002E5861" w14:paraId="7E966BA0" w14:textId="77777777" w:rsidTr="009F4EB8">
        <w:tc>
          <w:tcPr>
            <w:tcW w:w="562" w:type="dxa"/>
          </w:tcPr>
          <w:p w14:paraId="571672E1" w14:textId="77777777" w:rsidR="009260E8" w:rsidRPr="002E5861" w:rsidRDefault="009260E8" w:rsidP="009260E8">
            <w:pPr>
              <w:shd w:val="clear" w:color="auto" w:fill="FFFFFF" w:themeFill="background1"/>
              <w:tabs>
                <w:tab w:val="left" w:pos="612"/>
              </w:tabs>
              <w:rPr>
                <w:iCs/>
                <w:noProof w:val="0"/>
                <w:lang w:eastAsia="ru-RU"/>
              </w:rPr>
            </w:pPr>
            <w:r w:rsidRPr="002E5861">
              <w:rPr>
                <w:iCs/>
                <w:noProof w:val="0"/>
                <w:lang w:eastAsia="ru-RU"/>
              </w:rPr>
              <w:t>15</w:t>
            </w:r>
          </w:p>
        </w:tc>
        <w:tc>
          <w:tcPr>
            <w:tcW w:w="3304" w:type="dxa"/>
          </w:tcPr>
          <w:p w14:paraId="13420F96" w14:textId="77777777" w:rsidR="009260E8" w:rsidRPr="002E5861" w:rsidRDefault="009260E8" w:rsidP="009260E8">
            <w:pPr>
              <w:shd w:val="clear" w:color="auto" w:fill="FFFFFF" w:themeFill="background1"/>
              <w:tabs>
                <w:tab w:val="left" w:pos="612"/>
              </w:tabs>
              <w:jc w:val="both"/>
              <w:rPr>
                <w:iCs/>
                <w:noProof w:val="0"/>
                <w:lang w:eastAsia="ru-RU"/>
              </w:rPr>
            </w:pPr>
            <w:r w:rsidRPr="002E5861">
              <w:rPr>
                <w:iCs/>
                <w:noProof w:val="0"/>
                <w:lang w:eastAsia="ru-RU"/>
              </w:rPr>
              <w:t>Declarație privind confirmarea identității beneficiarilor efectivi și neîncadrarea acestora în situația condamnării pentru  participarea la activități ale unei organizații sau grupări criminale, pentru corupție, fraudă și/sau spălare de bani.</w:t>
            </w:r>
          </w:p>
        </w:tc>
        <w:tc>
          <w:tcPr>
            <w:tcW w:w="0" w:type="auto"/>
          </w:tcPr>
          <w:p w14:paraId="685CABE8" w14:textId="77777777" w:rsidR="009260E8" w:rsidRPr="002E5861" w:rsidRDefault="009260E8" w:rsidP="009260E8">
            <w:pPr>
              <w:shd w:val="clear" w:color="auto" w:fill="FFFFFF" w:themeFill="background1"/>
              <w:tabs>
                <w:tab w:val="left" w:pos="612"/>
              </w:tabs>
              <w:jc w:val="both"/>
              <w:rPr>
                <w:iCs/>
                <w:noProof w:val="0"/>
                <w:lang w:eastAsia="ru-RU"/>
              </w:rPr>
            </w:pPr>
            <w:r w:rsidRPr="002E5861">
              <w:rPr>
                <w:iCs/>
                <w:noProof w:val="0"/>
                <w:lang w:eastAsia="ru-RU"/>
              </w:rPr>
              <w:t xml:space="preserve">Conform Ordinului MF nr.145/24.11.2020. Declarație pe proprie răspundere Original – confirmat prin aplicarea semnăturii electronice a ofertantului. </w:t>
            </w:r>
          </w:p>
        </w:tc>
        <w:tc>
          <w:tcPr>
            <w:tcW w:w="0" w:type="auto"/>
          </w:tcPr>
          <w:p w14:paraId="463BC8E2" w14:textId="77777777" w:rsidR="009260E8" w:rsidRPr="002E5861" w:rsidRDefault="009260E8" w:rsidP="009260E8">
            <w:pPr>
              <w:shd w:val="clear" w:color="auto" w:fill="FFFFFF" w:themeFill="background1"/>
              <w:tabs>
                <w:tab w:val="left" w:pos="612"/>
              </w:tabs>
              <w:rPr>
                <w:iCs/>
                <w:noProof w:val="0"/>
                <w:lang w:eastAsia="ru-RU"/>
              </w:rPr>
            </w:pPr>
            <w:r w:rsidRPr="002E5861">
              <w:rPr>
                <w:iCs/>
                <w:noProof w:val="0"/>
                <w:lang w:eastAsia="ru-RU"/>
              </w:rPr>
              <w:t>Obligatoriu la semnarea contractului</w:t>
            </w:r>
          </w:p>
        </w:tc>
      </w:tr>
      <w:tr w:rsidR="009260E8" w:rsidRPr="002E5861" w14:paraId="0290D26F" w14:textId="77777777" w:rsidTr="009F4EB8">
        <w:tc>
          <w:tcPr>
            <w:tcW w:w="562" w:type="dxa"/>
          </w:tcPr>
          <w:p w14:paraId="1E2D9D37" w14:textId="47F52A53" w:rsidR="009260E8" w:rsidRPr="002E5861" w:rsidRDefault="007A2BA0" w:rsidP="009260E8">
            <w:pPr>
              <w:shd w:val="clear" w:color="auto" w:fill="FFFFFF" w:themeFill="background1"/>
              <w:tabs>
                <w:tab w:val="left" w:pos="612"/>
              </w:tabs>
              <w:rPr>
                <w:iCs/>
                <w:noProof w:val="0"/>
                <w:lang w:eastAsia="ru-RU"/>
              </w:rPr>
            </w:pPr>
            <w:r>
              <w:rPr>
                <w:iCs/>
                <w:noProof w:val="0"/>
                <w:lang w:eastAsia="ru-RU"/>
              </w:rPr>
              <w:t>16.</w:t>
            </w:r>
          </w:p>
        </w:tc>
        <w:tc>
          <w:tcPr>
            <w:tcW w:w="3304" w:type="dxa"/>
          </w:tcPr>
          <w:p w14:paraId="20C964DC" w14:textId="3924EDAC" w:rsidR="009260E8" w:rsidRPr="00685D9D" w:rsidRDefault="008921D8" w:rsidP="009260E8">
            <w:pPr>
              <w:jc w:val="both"/>
              <w:rPr>
                <w:bCs/>
                <w:spacing w:val="-2"/>
                <w:lang w:val="en-US"/>
              </w:rPr>
            </w:pPr>
            <w:r>
              <w:rPr>
                <w:bCs/>
                <w:spacing w:val="-2"/>
                <w:lang w:val="en-US"/>
              </w:rPr>
              <w:t>Declarație în care este indicat t</w:t>
            </w:r>
            <w:r w:rsidR="009260E8" w:rsidRPr="00685D9D">
              <w:rPr>
                <w:bCs/>
                <w:spacing w:val="-2"/>
                <w:lang w:val="en-US"/>
              </w:rPr>
              <w:t>ermen</w:t>
            </w:r>
            <w:r>
              <w:rPr>
                <w:bCs/>
                <w:spacing w:val="-2"/>
                <w:lang w:val="en-US"/>
              </w:rPr>
              <w:t>ul</w:t>
            </w:r>
            <w:r w:rsidR="009260E8" w:rsidRPr="00685D9D">
              <w:rPr>
                <w:bCs/>
                <w:spacing w:val="-2"/>
                <w:lang w:val="en-US"/>
              </w:rPr>
              <w:t xml:space="preserve"> de garanție a</w:t>
            </w:r>
          </w:p>
          <w:p w14:paraId="692F16C6" w14:textId="4E8A9195" w:rsidR="009260E8" w:rsidRPr="00685D9D" w:rsidRDefault="009260E8" w:rsidP="009260E8">
            <w:pPr>
              <w:jc w:val="both"/>
              <w:rPr>
                <w:bCs/>
                <w:spacing w:val="-2"/>
                <w:lang w:val="en-US"/>
              </w:rPr>
            </w:pPr>
            <w:r w:rsidRPr="00685D9D">
              <w:rPr>
                <w:bCs/>
                <w:spacing w:val="-2"/>
                <w:lang w:val="en-US"/>
              </w:rPr>
              <w:t xml:space="preserve">bunurilor oferite (minim 36 luni) Pentru perioada de garanție, </w:t>
            </w:r>
            <w:r>
              <w:rPr>
                <w:bCs/>
                <w:spacing w:val="-2"/>
                <w:lang w:val="en-US"/>
              </w:rPr>
              <w:t>Operatorul economic</w:t>
            </w:r>
            <w:r w:rsidRPr="00685D9D">
              <w:rPr>
                <w:bCs/>
                <w:spacing w:val="-2"/>
                <w:lang w:val="en-US"/>
              </w:rPr>
              <w:t xml:space="preserve"> se obligă să asigure constatarea unei defecțiuni în maxim 8 ore și</w:t>
            </w:r>
          </w:p>
          <w:p w14:paraId="4E899560" w14:textId="77777777" w:rsidR="009260E8" w:rsidRPr="00685D9D" w:rsidRDefault="009260E8" w:rsidP="009260E8">
            <w:pPr>
              <w:jc w:val="both"/>
              <w:rPr>
                <w:bCs/>
                <w:spacing w:val="-2"/>
                <w:lang w:val="en-US"/>
              </w:rPr>
            </w:pPr>
            <w:r w:rsidRPr="00685D9D">
              <w:rPr>
                <w:bCs/>
                <w:spacing w:val="-2"/>
                <w:lang w:val="en-US"/>
              </w:rPr>
              <w:t>remedierea defecțiunii în</w:t>
            </w:r>
          </w:p>
          <w:p w14:paraId="56F4FE5A" w14:textId="0F346FDA" w:rsidR="009260E8" w:rsidRPr="00685D9D" w:rsidRDefault="009260E8" w:rsidP="009260E8">
            <w:pPr>
              <w:shd w:val="clear" w:color="auto" w:fill="FFFFFF" w:themeFill="background1"/>
              <w:tabs>
                <w:tab w:val="left" w:pos="612"/>
              </w:tabs>
              <w:jc w:val="both"/>
              <w:rPr>
                <w:bCs/>
                <w:iCs/>
                <w:noProof w:val="0"/>
                <w:lang w:eastAsia="ru-RU"/>
              </w:rPr>
            </w:pPr>
            <w:r w:rsidRPr="00685D9D">
              <w:rPr>
                <w:bCs/>
                <w:spacing w:val="-2"/>
                <w:lang w:val="en-US"/>
              </w:rPr>
              <w:t xml:space="preserve">maxim 7 zile lucrătoare de la data reclamării acesteia de către Cumpărător (în perioada 08:00 – 17:00, zile lucrătoare). Constatarea şi remedierea defecțiunii se va face la sediul Cumpărătorului, iar în cazul unor defecțiuni mai grave, echipamentele se vor transporta la sediul Vânzătorului de către acesta. În cazul în care reparația echipamentelor va dura mai mult </w:t>
            </w:r>
            <w:r w:rsidRPr="00685D9D">
              <w:rPr>
                <w:bCs/>
                <w:spacing w:val="-2"/>
                <w:lang w:val="en-US"/>
              </w:rPr>
              <w:lastRenderedPageBreak/>
              <w:t>de 14 zile lucrătoare, Vânzătorul va asigura un echipament echivalent pentru perioada reparației echipamentului defectat.</w:t>
            </w:r>
          </w:p>
        </w:tc>
        <w:tc>
          <w:tcPr>
            <w:tcW w:w="0" w:type="auto"/>
          </w:tcPr>
          <w:p w14:paraId="0FCEA574" w14:textId="506FDA2B" w:rsidR="009260E8" w:rsidRPr="002E5861" w:rsidRDefault="009260E8" w:rsidP="009260E8">
            <w:pPr>
              <w:shd w:val="clear" w:color="auto" w:fill="FFFFFF" w:themeFill="background1"/>
              <w:tabs>
                <w:tab w:val="left" w:pos="612"/>
              </w:tabs>
              <w:jc w:val="both"/>
              <w:rPr>
                <w:iCs/>
                <w:noProof w:val="0"/>
                <w:lang w:eastAsia="ru-RU"/>
              </w:rPr>
            </w:pPr>
            <w:r w:rsidRPr="007D34A8">
              <w:rPr>
                <w:lang w:val="en-US"/>
              </w:rPr>
              <w:lastRenderedPageBreak/>
              <w:t>Copia certificatului privind termenul de garanție eliberat de producător, confirmată prin aplicarea semnăturii electronice.</w:t>
            </w:r>
          </w:p>
        </w:tc>
        <w:tc>
          <w:tcPr>
            <w:tcW w:w="0" w:type="auto"/>
          </w:tcPr>
          <w:p w14:paraId="05AE160E" w14:textId="2D865E7A" w:rsidR="009260E8" w:rsidRPr="002E5861" w:rsidRDefault="009260E8" w:rsidP="009260E8">
            <w:pPr>
              <w:shd w:val="clear" w:color="auto" w:fill="FFFFFF" w:themeFill="background1"/>
              <w:tabs>
                <w:tab w:val="left" w:pos="612"/>
              </w:tabs>
              <w:rPr>
                <w:iCs/>
                <w:noProof w:val="0"/>
                <w:lang w:eastAsia="ru-RU"/>
              </w:rPr>
            </w:pPr>
            <w:r w:rsidRPr="007D34A8">
              <w:rPr>
                <w:lang w:val="en-US"/>
              </w:rPr>
              <w:t>Obligatoriu</w:t>
            </w:r>
          </w:p>
        </w:tc>
      </w:tr>
      <w:tr w:rsidR="009260E8" w:rsidRPr="002E5861" w14:paraId="1FE9E06E" w14:textId="77777777" w:rsidTr="009F4EB8">
        <w:tc>
          <w:tcPr>
            <w:tcW w:w="562" w:type="dxa"/>
          </w:tcPr>
          <w:p w14:paraId="19D5E460" w14:textId="7DBD5247" w:rsidR="009260E8" w:rsidRPr="002E5861" w:rsidRDefault="007A2BA0" w:rsidP="009260E8">
            <w:pPr>
              <w:shd w:val="clear" w:color="auto" w:fill="FFFFFF" w:themeFill="background1"/>
              <w:tabs>
                <w:tab w:val="left" w:pos="612"/>
              </w:tabs>
              <w:rPr>
                <w:iCs/>
                <w:noProof w:val="0"/>
                <w:lang w:eastAsia="ru-RU"/>
              </w:rPr>
            </w:pPr>
            <w:r>
              <w:rPr>
                <w:iCs/>
                <w:noProof w:val="0"/>
                <w:lang w:eastAsia="ru-RU"/>
              </w:rPr>
              <w:t>17.</w:t>
            </w:r>
          </w:p>
        </w:tc>
        <w:tc>
          <w:tcPr>
            <w:tcW w:w="3304" w:type="dxa"/>
          </w:tcPr>
          <w:p w14:paraId="3DA6E7C4" w14:textId="2A0C5E47" w:rsidR="009260E8" w:rsidRPr="009260E8" w:rsidRDefault="009260E8" w:rsidP="009260E8">
            <w:pPr>
              <w:jc w:val="both"/>
              <w:rPr>
                <w:bCs/>
                <w:spacing w:val="-2"/>
                <w:lang w:val="en-US"/>
              </w:rPr>
            </w:pPr>
            <w:r w:rsidRPr="009260E8">
              <w:rPr>
                <w:bCs/>
                <w:spacing w:val="-2"/>
                <w:lang w:val="en-US"/>
              </w:rPr>
              <w:t>Declarație de la ofertant</w:t>
            </w:r>
          </w:p>
        </w:tc>
        <w:tc>
          <w:tcPr>
            <w:tcW w:w="0" w:type="auto"/>
          </w:tcPr>
          <w:p w14:paraId="471624D4" w14:textId="4D5A1C4E" w:rsidR="009260E8" w:rsidRPr="007D34A8" w:rsidRDefault="009260E8" w:rsidP="008921D8">
            <w:pPr>
              <w:jc w:val="both"/>
              <w:rPr>
                <w:lang w:val="en-US"/>
              </w:rPr>
            </w:pPr>
            <w:r w:rsidRPr="007D34A8">
              <w:rPr>
                <w:lang w:val="en-US"/>
              </w:rPr>
              <w:t>Declarație de la ofertant în care să certifice</w:t>
            </w:r>
            <w:r>
              <w:rPr>
                <w:lang w:val="en-US"/>
              </w:rPr>
              <w:t>,</w:t>
            </w:r>
            <w:r w:rsidR="008921D8">
              <w:rPr>
                <w:lang w:val="en-US"/>
              </w:rPr>
              <w:t xml:space="preserve"> </w:t>
            </w:r>
            <w:r w:rsidRPr="007D34A8">
              <w:rPr>
                <w:lang w:val="en-US"/>
              </w:rPr>
              <w:t>că anul producerii echipamentelor este nu mai vechi de anul 202</w:t>
            </w:r>
            <w:r w:rsidR="008921D8">
              <w:rPr>
                <w:lang w:val="en-US"/>
              </w:rPr>
              <w:t>5</w:t>
            </w:r>
            <w:r w:rsidRPr="007D34A8">
              <w:rPr>
                <w:lang w:val="en-US"/>
              </w:rPr>
              <w:t>, să fie noi (not</w:t>
            </w:r>
            <w:r>
              <w:rPr>
                <w:lang w:val="en-US"/>
              </w:rPr>
              <w:t xml:space="preserve"> </w:t>
            </w:r>
            <w:r w:rsidRPr="007D34A8">
              <w:rPr>
                <w:lang w:val="en-US"/>
              </w:rPr>
              <w:t>refurbished) - original, confirmată prin</w:t>
            </w:r>
            <w:r>
              <w:rPr>
                <w:lang w:val="en-US"/>
              </w:rPr>
              <w:t xml:space="preserve"> </w:t>
            </w:r>
            <w:r w:rsidRPr="007D34A8">
              <w:rPr>
                <w:lang w:val="en-US"/>
              </w:rPr>
              <w:t>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0" w:type="auto"/>
          </w:tcPr>
          <w:p w14:paraId="0EBF1B72" w14:textId="77777777" w:rsidR="009260E8" w:rsidRPr="007D34A8" w:rsidRDefault="009260E8" w:rsidP="009260E8">
            <w:pPr>
              <w:rPr>
                <w:lang w:val="en-US"/>
              </w:rPr>
            </w:pPr>
          </w:p>
          <w:p w14:paraId="548C8D53" w14:textId="77777777" w:rsidR="009260E8" w:rsidRPr="007D34A8" w:rsidRDefault="009260E8" w:rsidP="009260E8">
            <w:pPr>
              <w:rPr>
                <w:lang w:val="en-US"/>
              </w:rPr>
            </w:pPr>
          </w:p>
          <w:p w14:paraId="378FBA46" w14:textId="2F1689BC" w:rsidR="009260E8" w:rsidRPr="007D34A8" w:rsidRDefault="009260E8" w:rsidP="009260E8">
            <w:pPr>
              <w:shd w:val="clear" w:color="auto" w:fill="FFFFFF" w:themeFill="background1"/>
              <w:tabs>
                <w:tab w:val="left" w:pos="612"/>
              </w:tabs>
              <w:rPr>
                <w:lang w:val="en-US"/>
              </w:rPr>
            </w:pPr>
            <w:r w:rsidRPr="007D34A8">
              <w:rPr>
                <w:lang w:val="en-US"/>
              </w:rPr>
              <w:t>Obligatoriu</w:t>
            </w:r>
          </w:p>
        </w:tc>
      </w:tr>
      <w:tr w:rsidR="009260E8" w:rsidRPr="002E5861" w14:paraId="4FFDB0F6" w14:textId="77777777" w:rsidTr="009F4EB8">
        <w:tc>
          <w:tcPr>
            <w:tcW w:w="562" w:type="dxa"/>
          </w:tcPr>
          <w:p w14:paraId="0666A9FD" w14:textId="1B1A28D8" w:rsidR="009260E8" w:rsidRPr="002E5861" w:rsidRDefault="007A2BA0" w:rsidP="009260E8">
            <w:pPr>
              <w:shd w:val="clear" w:color="auto" w:fill="FFFFFF" w:themeFill="background1"/>
              <w:tabs>
                <w:tab w:val="left" w:pos="612"/>
              </w:tabs>
              <w:rPr>
                <w:iCs/>
                <w:noProof w:val="0"/>
                <w:lang w:eastAsia="ru-RU"/>
              </w:rPr>
            </w:pPr>
            <w:r>
              <w:rPr>
                <w:iCs/>
                <w:noProof w:val="0"/>
                <w:lang w:eastAsia="ru-RU"/>
              </w:rPr>
              <w:t>18.</w:t>
            </w:r>
          </w:p>
        </w:tc>
        <w:tc>
          <w:tcPr>
            <w:tcW w:w="3304" w:type="dxa"/>
          </w:tcPr>
          <w:p w14:paraId="2B9411B6" w14:textId="61DD8377" w:rsidR="009260E8" w:rsidRPr="009260E8" w:rsidRDefault="009260E8" w:rsidP="009260E8">
            <w:pPr>
              <w:jc w:val="both"/>
              <w:rPr>
                <w:bCs/>
                <w:spacing w:val="-2"/>
                <w:lang w:val="en-US"/>
              </w:rPr>
            </w:pPr>
            <w:r w:rsidRPr="009260E8">
              <w:rPr>
                <w:bCs/>
                <w:spacing w:val="-2"/>
                <w:lang w:val="en-US"/>
              </w:rPr>
              <w:t>Fișa tehnică a produsului/broșura sau catalogul</w:t>
            </w:r>
          </w:p>
        </w:tc>
        <w:tc>
          <w:tcPr>
            <w:tcW w:w="0" w:type="auto"/>
          </w:tcPr>
          <w:p w14:paraId="0A095CDA" w14:textId="77777777" w:rsidR="009260E8" w:rsidRPr="007D34A8" w:rsidRDefault="009260E8" w:rsidP="009260E8">
            <w:pPr>
              <w:jc w:val="both"/>
              <w:rPr>
                <w:lang w:val="en-US"/>
              </w:rPr>
            </w:pPr>
            <w:r w:rsidRPr="007D34A8">
              <w:rPr>
                <w:lang w:val="en-US"/>
              </w:rPr>
              <w:t>Copia Fișei tehnice a produsului/broșura</w:t>
            </w:r>
          </w:p>
          <w:p w14:paraId="243BCAE6" w14:textId="77777777" w:rsidR="009260E8" w:rsidRPr="007D34A8" w:rsidRDefault="009260E8" w:rsidP="009260E8">
            <w:pPr>
              <w:jc w:val="both"/>
              <w:rPr>
                <w:lang w:val="en-US"/>
              </w:rPr>
            </w:pPr>
            <w:r w:rsidRPr="007D34A8">
              <w:rPr>
                <w:lang w:val="en-US"/>
              </w:rPr>
              <w:t>sau catalogul unde să fie posibil de identificat parametrii tehnici a produsului ofertat, confirmată prin aplicarea semnăturii electronice</w:t>
            </w:r>
          </w:p>
          <w:p w14:paraId="6EB81CD1" w14:textId="77777777" w:rsidR="009260E8" w:rsidRDefault="009260E8" w:rsidP="009260E8">
            <w:pPr>
              <w:jc w:val="both"/>
              <w:rPr>
                <w:lang w:val="en-US"/>
              </w:rPr>
            </w:pPr>
            <w:r w:rsidRPr="007D34A8">
              <w:rPr>
                <w:lang w:val="en-US"/>
              </w:rPr>
              <w:t xml:space="preserve">Notă* </w:t>
            </w:r>
          </w:p>
          <w:p w14:paraId="24E399C5" w14:textId="28B6250D" w:rsidR="009260E8" w:rsidRPr="007D34A8" w:rsidRDefault="009260E8" w:rsidP="009260E8">
            <w:pPr>
              <w:jc w:val="both"/>
              <w:rPr>
                <w:lang w:val="en-US"/>
              </w:rPr>
            </w:pPr>
            <w:r w:rsidRPr="007D34A8">
              <w:rPr>
                <w:lang w:val="en-US"/>
              </w:rPr>
              <w:t>În mod obligatoriu în fișă/broșură</w:t>
            </w:r>
          </w:p>
          <w:p w14:paraId="67578191" w14:textId="47ABE67D" w:rsidR="009260E8" w:rsidRPr="007D34A8" w:rsidRDefault="009260E8" w:rsidP="009260E8">
            <w:pPr>
              <w:jc w:val="both"/>
              <w:rPr>
                <w:lang w:val="en-US"/>
              </w:rPr>
            </w:pPr>
            <w:r w:rsidRPr="007D34A8">
              <w:rPr>
                <w:lang w:val="en-US"/>
              </w:rPr>
              <w:t xml:space="preserve">sau catalog va fi marcat sau hașurat  modelul și parametrii anume a </w:t>
            </w:r>
          </w:p>
          <w:p w14:paraId="6A783730" w14:textId="23127F3B" w:rsidR="009260E8" w:rsidRPr="007D34A8" w:rsidRDefault="009260E8" w:rsidP="009260E8">
            <w:pPr>
              <w:jc w:val="both"/>
              <w:rPr>
                <w:lang w:val="en-US"/>
              </w:rPr>
            </w:pPr>
            <w:r w:rsidRPr="007D34A8">
              <w:rPr>
                <w:lang w:val="en-US"/>
              </w:rPr>
              <w:t>produsului solicitat/ofertat.</w:t>
            </w:r>
          </w:p>
        </w:tc>
        <w:tc>
          <w:tcPr>
            <w:tcW w:w="0" w:type="auto"/>
          </w:tcPr>
          <w:p w14:paraId="20EA1A3F" w14:textId="79AFD629" w:rsidR="009260E8" w:rsidRPr="007D34A8" w:rsidRDefault="009260E8" w:rsidP="009260E8">
            <w:pPr>
              <w:rPr>
                <w:lang w:val="en-US"/>
              </w:rPr>
            </w:pPr>
            <w:r w:rsidRPr="007D34A8">
              <w:rPr>
                <w:lang w:val="en-US"/>
              </w:rPr>
              <w:t>Obligatoriu</w:t>
            </w:r>
          </w:p>
        </w:tc>
      </w:tr>
      <w:tr w:rsidR="007A2BA0" w:rsidRPr="002E5861" w14:paraId="75A88395" w14:textId="77777777" w:rsidTr="009F4EB8">
        <w:tc>
          <w:tcPr>
            <w:tcW w:w="562" w:type="dxa"/>
          </w:tcPr>
          <w:p w14:paraId="1ABAA8E5" w14:textId="493DFC3C" w:rsidR="007A2BA0" w:rsidRPr="002E5861" w:rsidRDefault="007A2BA0" w:rsidP="007A2BA0">
            <w:pPr>
              <w:shd w:val="clear" w:color="auto" w:fill="FFFFFF" w:themeFill="background1"/>
              <w:tabs>
                <w:tab w:val="left" w:pos="612"/>
              </w:tabs>
              <w:rPr>
                <w:iCs/>
                <w:noProof w:val="0"/>
                <w:lang w:eastAsia="ru-RU"/>
              </w:rPr>
            </w:pPr>
            <w:r>
              <w:rPr>
                <w:iCs/>
                <w:noProof w:val="0"/>
                <w:lang w:eastAsia="ru-RU"/>
              </w:rPr>
              <w:t>19.</w:t>
            </w:r>
          </w:p>
        </w:tc>
        <w:tc>
          <w:tcPr>
            <w:tcW w:w="3304" w:type="dxa"/>
          </w:tcPr>
          <w:p w14:paraId="3071016A" w14:textId="77777777" w:rsidR="007A2BA0" w:rsidRPr="007A2BA0" w:rsidRDefault="007A2BA0" w:rsidP="007A2BA0">
            <w:pPr>
              <w:jc w:val="both"/>
              <w:rPr>
                <w:bCs/>
                <w:spacing w:val="-2"/>
                <w:lang w:val="en-US"/>
              </w:rPr>
            </w:pPr>
            <w:r w:rsidRPr="007A2BA0">
              <w:rPr>
                <w:bCs/>
                <w:spacing w:val="-2"/>
                <w:lang w:val="en-US"/>
              </w:rPr>
              <w:t>Experiența similară: Declarație privind lista principalelor</w:t>
            </w:r>
          </w:p>
          <w:p w14:paraId="7A50106E" w14:textId="77777777" w:rsidR="007A2BA0" w:rsidRPr="007A2BA0" w:rsidRDefault="007A2BA0" w:rsidP="007A2BA0">
            <w:pPr>
              <w:jc w:val="both"/>
              <w:rPr>
                <w:bCs/>
                <w:spacing w:val="-2"/>
                <w:lang w:val="en-US"/>
              </w:rPr>
            </w:pPr>
            <w:r w:rsidRPr="007A2BA0">
              <w:rPr>
                <w:bCs/>
                <w:spacing w:val="-2"/>
                <w:lang w:val="en-US"/>
              </w:rPr>
              <w:t>livrări/prestări efectuate în</w:t>
            </w:r>
          </w:p>
          <w:p w14:paraId="05EE18BC" w14:textId="6C9337E5" w:rsidR="007A2BA0" w:rsidRPr="009260E8" w:rsidRDefault="007A2BA0" w:rsidP="007A2BA0">
            <w:pPr>
              <w:jc w:val="both"/>
              <w:rPr>
                <w:bCs/>
                <w:spacing w:val="-2"/>
                <w:lang w:val="en-US"/>
              </w:rPr>
            </w:pPr>
            <w:r w:rsidRPr="007A2BA0">
              <w:rPr>
                <w:bCs/>
                <w:spacing w:val="-2"/>
                <w:lang w:val="en-US"/>
              </w:rPr>
              <w:t>ultimii 3 ani de activitate.</w:t>
            </w:r>
          </w:p>
        </w:tc>
        <w:tc>
          <w:tcPr>
            <w:tcW w:w="0" w:type="auto"/>
          </w:tcPr>
          <w:p w14:paraId="1A3798F9" w14:textId="74A9C84E" w:rsidR="007A2BA0" w:rsidRPr="007D34A8" w:rsidRDefault="007A2BA0" w:rsidP="007A2BA0">
            <w:pPr>
              <w:jc w:val="both"/>
              <w:rPr>
                <w:lang w:val="en-US"/>
              </w:rPr>
            </w:pPr>
            <w:r w:rsidRPr="007D34A8">
              <w:rPr>
                <w:lang w:val="en-US"/>
              </w:rPr>
              <w:t>Copie autentificată prin semnătura electronică, conform Anexei nr. 12 din documentația standard.</w:t>
            </w:r>
          </w:p>
        </w:tc>
        <w:tc>
          <w:tcPr>
            <w:tcW w:w="0" w:type="auto"/>
          </w:tcPr>
          <w:p w14:paraId="61F45688" w14:textId="30764848" w:rsidR="007A2BA0" w:rsidRPr="007D34A8" w:rsidRDefault="007A2BA0" w:rsidP="007A2BA0">
            <w:pPr>
              <w:rPr>
                <w:lang w:val="en-US"/>
              </w:rPr>
            </w:pPr>
            <w:r w:rsidRPr="007D34A8">
              <w:rPr>
                <w:lang w:val="en-US"/>
              </w:rPr>
              <w:t>Obligatoriu</w:t>
            </w:r>
          </w:p>
        </w:tc>
      </w:tr>
      <w:tr w:rsidR="007A2BA0" w:rsidRPr="002E5861" w14:paraId="5A9D48B1" w14:textId="77777777" w:rsidTr="009F4EB8">
        <w:tc>
          <w:tcPr>
            <w:tcW w:w="562" w:type="dxa"/>
          </w:tcPr>
          <w:p w14:paraId="0A503CCE" w14:textId="70E4F184" w:rsidR="007A2BA0" w:rsidRPr="002E5861" w:rsidRDefault="007A2BA0" w:rsidP="007A2BA0">
            <w:pPr>
              <w:shd w:val="clear" w:color="auto" w:fill="FFFFFF" w:themeFill="background1"/>
              <w:tabs>
                <w:tab w:val="left" w:pos="612"/>
              </w:tabs>
              <w:rPr>
                <w:iCs/>
                <w:noProof w:val="0"/>
                <w:lang w:eastAsia="ru-RU"/>
              </w:rPr>
            </w:pPr>
            <w:r>
              <w:rPr>
                <w:iCs/>
                <w:noProof w:val="0"/>
                <w:lang w:eastAsia="ru-RU"/>
              </w:rPr>
              <w:t>20.</w:t>
            </w:r>
          </w:p>
        </w:tc>
        <w:tc>
          <w:tcPr>
            <w:tcW w:w="3304" w:type="dxa"/>
          </w:tcPr>
          <w:p w14:paraId="5EFA976C" w14:textId="77777777" w:rsidR="007A2BA0" w:rsidRPr="007A2BA0" w:rsidRDefault="007A2BA0" w:rsidP="007A2BA0">
            <w:pPr>
              <w:jc w:val="both"/>
              <w:rPr>
                <w:bCs/>
                <w:spacing w:val="-2"/>
                <w:lang w:val="en-US"/>
              </w:rPr>
            </w:pPr>
            <w:r w:rsidRPr="007A2BA0">
              <w:rPr>
                <w:bCs/>
                <w:spacing w:val="-2"/>
                <w:lang w:val="en-US"/>
              </w:rPr>
              <w:t>Declarația cu privire la</w:t>
            </w:r>
          </w:p>
          <w:p w14:paraId="43397218" w14:textId="4E90045E" w:rsidR="007A2BA0" w:rsidRPr="007A2BA0" w:rsidRDefault="007A2BA0" w:rsidP="007A2BA0">
            <w:pPr>
              <w:jc w:val="both"/>
              <w:rPr>
                <w:bCs/>
                <w:spacing w:val="-2"/>
                <w:lang w:val="en-US"/>
              </w:rPr>
            </w:pPr>
            <w:r w:rsidRPr="007A2BA0">
              <w:rPr>
                <w:bCs/>
                <w:spacing w:val="-2"/>
                <w:lang w:val="en-US"/>
              </w:rPr>
              <w:t>instalarea și instruirea personalului beneficiarului privind utilizarea echipamentelor livrate, organizate la sediul beneficiarului de către personalul autorizat al furnizorului, cu transmiterea ghidului de utilizare a echipamentului;</w:t>
            </w:r>
          </w:p>
        </w:tc>
        <w:tc>
          <w:tcPr>
            <w:tcW w:w="0" w:type="auto"/>
          </w:tcPr>
          <w:p w14:paraId="0DDAD298" w14:textId="253BBF53" w:rsidR="007A2BA0" w:rsidRPr="007D34A8" w:rsidRDefault="007A2BA0" w:rsidP="007A2BA0">
            <w:pPr>
              <w:rPr>
                <w:lang w:val="en-US"/>
              </w:rPr>
            </w:pPr>
            <w:r w:rsidRPr="007D34A8">
              <w:rPr>
                <w:lang w:val="en-US"/>
              </w:rPr>
              <w:t>Copie autentificată prin semnătura electronică.</w:t>
            </w:r>
          </w:p>
        </w:tc>
        <w:tc>
          <w:tcPr>
            <w:tcW w:w="0" w:type="auto"/>
          </w:tcPr>
          <w:p w14:paraId="1ECDDCD3" w14:textId="71E9EDAA" w:rsidR="007A2BA0" w:rsidRPr="007D34A8" w:rsidRDefault="007A2BA0" w:rsidP="007A2BA0">
            <w:pPr>
              <w:rPr>
                <w:lang w:val="en-US"/>
              </w:rPr>
            </w:pPr>
            <w:r w:rsidRPr="007D34A8">
              <w:rPr>
                <w:lang w:val="en-US"/>
              </w:rPr>
              <w:t>Obligatoriu</w:t>
            </w:r>
          </w:p>
        </w:tc>
      </w:tr>
      <w:tr w:rsidR="008921D8" w:rsidRPr="002E5861" w14:paraId="2CB40117" w14:textId="77777777" w:rsidTr="009F4EB8">
        <w:tc>
          <w:tcPr>
            <w:tcW w:w="562" w:type="dxa"/>
          </w:tcPr>
          <w:p w14:paraId="591A3428" w14:textId="77777777" w:rsidR="008921D8" w:rsidRDefault="008921D8" w:rsidP="007A2BA0">
            <w:pPr>
              <w:shd w:val="clear" w:color="auto" w:fill="FFFFFF" w:themeFill="background1"/>
              <w:tabs>
                <w:tab w:val="left" w:pos="612"/>
              </w:tabs>
              <w:rPr>
                <w:iCs/>
                <w:noProof w:val="0"/>
                <w:lang w:eastAsia="ru-RU"/>
              </w:rPr>
            </w:pPr>
          </w:p>
        </w:tc>
        <w:tc>
          <w:tcPr>
            <w:tcW w:w="3304" w:type="dxa"/>
          </w:tcPr>
          <w:p w14:paraId="5D4FC80F" w14:textId="77777777" w:rsidR="008921D8" w:rsidRPr="007A2BA0" w:rsidRDefault="008921D8" w:rsidP="007A2BA0">
            <w:pPr>
              <w:jc w:val="both"/>
              <w:rPr>
                <w:bCs/>
                <w:spacing w:val="-2"/>
                <w:lang w:val="en-US"/>
              </w:rPr>
            </w:pPr>
          </w:p>
        </w:tc>
        <w:tc>
          <w:tcPr>
            <w:tcW w:w="0" w:type="auto"/>
          </w:tcPr>
          <w:p w14:paraId="58BAC602" w14:textId="77777777" w:rsidR="008921D8" w:rsidRPr="007D34A8" w:rsidRDefault="008921D8" w:rsidP="007A2BA0">
            <w:pPr>
              <w:rPr>
                <w:lang w:val="en-US"/>
              </w:rPr>
            </w:pPr>
          </w:p>
        </w:tc>
        <w:tc>
          <w:tcPr>
            <w:tcW w:w="0" w:type="auto"/>
          </w:tcPr>
          <w:p w14:paraId="104B1D69" w14:textId="77777777" w:rsidR="008921D8" w:rsidRPr="007D34A8" w:rsidRDefault="008921D8" w:rsidP="007A2BA0">
            <w:pPr>
              <w:rPr>
                <w:lang w:val="en-US"/>
              </w:rPr>
            </w:pPr>
          </w:p>
        </w:tc>
      </w:tr>
    </w:tbl>
    <w:p w14:paraId="6BABDE0C" w14:textId="77777777" w:rsidR="00720F75" w:rsidRPr="002E5861" w:rsidRDefault="00720F75" w:rsidP="00720F75">
      <w:pPr>
        <w:numPr>
          <w:ilvl w:val="0"/>
          <w:numId w:val="1"/>
        </w:numPr>
        <w:shd w:val="clear" w:color="auto" w:fill="FFFFFF" w:themeFill="background1"/>
        <w:tabs>
          <w:tab w:val="right" w:pos="426"/>
        </w:tabs>
        <w:spacing w:before="120"/>
        <w:ind w:left="360"/>
        <w:jc w:val="both"/>
        <w:rPr>
          <w:b/>
          <w:noProof w:val="0"/>
          <w:lang w:eastAsia="ru-RU"/>
        </w:rPr>
      </w:pPr>
      <w:r w:rsidRPr="002E5861">
        <w:rPr>
          <w:b/>
          <w:noProof w:val="0"/>
          <w:lang w:eastAsia="ru-RU"/>
        </w:rPr>
        <w:t>Garanția pentru ofertă, după caz</w:t>
      </w:r>
      <w:r>
        <w:rPr>
          <w:b/>
          <w:noProof w:val="0"/>
          <w:lang w:eastAsia="ru-RU"/>
        </w:rPr>
        <w:t xml:space="preserve"> </w:t>
      </w:r>
      <w:r w:rsidRPr="002D3279">
        <w:rPr>
          <w:b/>
          <w:i/>
          <w:iCs/>
          <w:noProof w:val="0"/>
          <w:u w:val="single"/>
          <w:lang w:eastAsia="ru-RU"/>
        </w:rPr>
        <w:t>se aplică</w:t>
      </w:r>
      <w:r w:rsidRPr="002E5861">
        <w:t xml:space="preserve">, </w:t>
      </w:r>
      <w:r w:rsidRPr="002E5861">
        <w:rPr>
          <w:b/>
          <w:noProof w:val="0"/>
          <w:lang w:eastAsia="ru-RU"/>
        </w:rPr>
        <w:t>cuantumul</w:t>
      </w:r>
      <w:r>
        <w:rPr>
          <w:b/>
          <w:noProof w:val="0"/>
          <w:lang w:eastAsia="ru-RU"/>
        </w:rPr>
        <w:t xml:space="preserve"> </w:t>
      </w:r>
      <w:r w:rsidRPr="002D3279">
        <w:rPr>
          <w:b/>
          <w:i/>
          <w:iCs/>
          <w:noProof w:val="0"/>
          <w:u w:val="single"/>
          <w:lang w:eastAsia="ru-RU"/>
        </w:rPr>
        <w:t>2%</w:t>
      </w:r>
      <w:r w:rsidRPr="002E5861">
        <w:rPr>
          <w:b/>
          <w:noProof w:val="0"/>
          <w:lang w:eastAsia="ru-RU"/>
        </w:rPr>
        <w:t>.</w:t>
      </w:r>
    </w:p>
    <w:p w14:paraId="3B725531" w14:textId="77777777" w:rsidR="00720F75" w:rsidRPr="002E5861" w:rsidRDefault="00720F75" w:rsidP="00720F75">
      <w:pPr>
        <w:pStyle w:val="ListParagraph"/>
        <w:numPr>
          <w:ilvl w:val="0"/>
          <w:numId w:val="1"/>
        </w:numPr>
        <w:tabs>
          <w:tab w:val="left" w:pos="1134"/>
        </w:tabs>
        <w:ind w:left="426" w:hanging="426"/>
        <w:contextualSpacing w:val="0"/>
        <w:jc w:val="both"/>
        <w:rPr>
          <w:b/>
          <w:lang w:eastAsia="ru-RU"/>
        </w:rPr>
      </w:pPr>
      <w:r w:rsidRPr="002E5861">
        <w:rPr>
          <w:b/>
          <w:lang w:eastAsia="ru-RU"/>
        </w:rPr>
        <w:t xml:space="preserve">Garanția de bună execuție a contractului, după caz </w:t>
      </w:r>
      <w:r w:rsidRPr="002D3279">
        <w:rPr>
          <w:b/>
          <w:i/>
          <w:iCs/>
          <w:u w:val="single"/>
          <w:lang w:eastAsia="ru-RU"/>
        </w:rPr>
        <w:t>se aplică</w:t>
      </w:r>
      <w:r w:rsidRPr="002E5861">
        <w:rPr>
          <w:b/>
          <w:lang w:eastAsia="ru-RU"/>
        </w:rPr>
        <w:t xml:space="preserve">, cuantumul  </w:t>
      </w:r>
      <w:r w:rsidRPr="002D3279">
        <w:rPr>
          <w:b/>
          <w:i/>
          <w:iCs/>
          <w:u w:val="single"/>
          <w:lang w:eastAsia="ru-RU"/>
        </w:rPr>
        <w:t>5%</w:t>
      </w:r>
      <w:r w:rsidRPr="002E5861">
        <w:rPr>
          <w:b/>
          <w:lang w:eastAsia="ru-RU"/>
        </w:rPr>
        <w:t>.</w:t>
      </w:r>
    </w:p>
    <w:p w14:paraId="2C3B02C2" w14:textId="77777777" w:rsidR="00720F75" w:rsidRPr="002E5861" w:rsidRDefault="00720F75" w:rsidP="00720F75">
      <w:pPr>
        <w:numPr>
          <w:ilvl w:val="0"/>
          <w:numId w:val="1"/>
        </w:numPr>
        <w:shd w:val="clear" w:color="auto" w:fill="FFFFFF" w:themeFill="background1"/>
        <w:tabs>
          <w:tab w:val="right" w:pos="426"/>
        </w:tabs>
        <w:spacing w:before="120"/>
        <w:ind w:left="360"/>
        <w:jc w:val="both"/>
        <w:rPr>
          <w:b/>
          <w:noProof w:val="0"/>
          <w:lang w:eastAsia="ru-RU"/>
        </w:rPr>
      </w:pPr>
      <w:r w:rsidRPr="002E5861">
        <w:rPr>
          <w:b/>
          <w:noProof w:val="0"/>
          <w:lang w:eastAsia="ru-RU"/>
        </w:rPr>
        <w:t xml:space="preserve">Motivul recurgerii la procedura accelerată (în cazul licitației deschise, restrânse și a procedurii negociate), după caz  </w:t>
      </w:r>
      <w:r w:rsidRPr="002D3279">
        <w:rPr>
          <w:b/>
          <w:i/>
          <w:iCs/>
          <w:noProof w:val="0"/>
          <w:u w:val="single"/>
          <w:lang w:eastAsia="ru-RU"/>
        </w:rPr>
        <w:t>nu se aplică</w:t>
      </w:r>
      <w:r w:rsidRPr="002E5861">
        <w:rPr>
          <w:bCs/>
          <w:noProof w:val="0"/>
          <w:lang w:eastAsia="ru-RU"/>
        </w:rPr>
        <w:t>.</w:t>
      </w:r>
    </w:p>
    <w:p w14:paraId="6EE58AAA" w14:textId="10461AA7" w:rsidR="00720F75" w:rsidRPr="00900F37" w:rsidRDefault="00720F75" w:rsidP="00720F75">
      <w:pPr>
        <w:numPr>
          <w:ilvl w:val="0"/>
          <w:numId w:val="1"/>
        </w:numPr>
        <w:shd w:val="clear" w:color="auto" w:fill="FFFFFF" w:themeFill="background1"/>
        <w:tabs>
          <w:tab w:val="right" w:pos="426"/>
        </w:tabs>
        <w:spacing w:before="120"/>
        <w:ind w:left="360"/>
        <w:jc w:val="both"/>
        <w:rPr>
          <w:b/>
          <w:i/>
          <w:iCs/>
          <w:noProof w:val="0"/>
          <w:u w:val="single"/>
          <w:lang w:eastAsia="ru-RU"/>
        </w:rPr>
      </w:pPr>
      <w:r w:rsidRPr="00900F37">
        <w:rPr>
          <w:b/>
          <w:noProof w:val="0"/>
          <w:lang w:eastAsia="ru-RU"/>
        </w:rPr>
        <w:lastRenderedPageBreak/>
        <w:t xml:space="preserve">Tehnici și instrumente specifice de atribuire (dacă este cazul specificați dacă se va utiliza acordul-cadru, sistemul dinamic de achiziție sau licitația electronică): </w:t>
      </w:r>
      <w:r w:rsidR="008921D8">
        <w:rPr>
          <w:b/>
          <w:i/>
          <w:iCs/>
          <w:noProof w:val="0"/>
          <w:u w:val="single"/>
          <w:lang w:eastAsia="ru-RU"/>
        </w:rPr>
        <w:t>nu se aplică</w:t>
      </w:r>
      <w:r w:rsidRPr="00900F37">
        <w:rPr>
          <w:b/>
          <w:i/>
          <w:iCs/>
          <w:noProof w:val="0"/>
          <w:u w:val="single"/>
          <w:lang w:eastAsia="ru-RU"/>
        </w:rPr>
        <w:t>.</w:t>
      </w:r>
    </w:p>
    <w:p w14:paraId="22FBB80F" w14:textId="77777777" w:rsidR="007F75EF" w:rsidRPr="007F75EF" w:rsidRDefault="00720F75" w:rsidP="00720F75">
      <w:pPr>
        <w:numPr>
          <w:ilvl w:val="0"/>
          <w:numId w:val="1"/>
        </w:numPr>
        <w:tabs>
          <w:tab w:val="right" w:pos="426"/>
        </w:tabs>
        <w:spacing w:before="120"/>
        <w:ind w:left="0" w:firstLine="0"/>
        <w:jc w:val="both"/>
        <w:rPr>
          <w:b/>
          <w:noProof w:val="0"/>
          <w:lang w:eastAsia="ru-RU"/>
        </w:rPr>
      </w:pPr>
      <w:r w:rsidRPr="007F75EF">
        <w:rPr>
          <w:b/>
          <w:noProof w:val="0"/>
          <w:lang w:eastAsia="ru-RU"/>
        </w:rPr>
        <w:t>Condiții speciale de care depinde îndeplinirea contractului (</w:t>
      </w:r>
      <w:r w:rsidRPr="002E5861">
        <w:rPr>
          <w:noProof w:val="0"/>
          <w:lang w:eastAsia="ru-RU"/>
        </w:rPr>
        <w:t>indicați după caz</w:t>
      </w:r>
      <w:r w:rsidRPr="007F75EF">
        <w:rPr>
          <w:b/>
          <w:noProof w:val="0"/>
          <w:lang w:eastAsia="ru-RU"/>
        </w:rPr>
        <w:t xml:space="preserve">): </w:t>
      </w:r>
      <w:bookmarkStart w:id="1" w:name="_Hlk71621175"/>
      <w:r w:rsidR="007F75EF" w:rsidRPr="00473B96">
        <w:rPr>
          <w:b/>
          <w:i/>
          <w:iCs/>
          <w:sz w:val="18"/>
          <w:szCs w:val="18"/>
        </w:rPr>
        <w:t>Instalarea echipamentului și trasarea cablurilor, materialelor si a conectorilor necesari, setarea si punerea in funcțiune a sistemului audio-video integrat, precum si initierea personalului pentru lucrul cu acesta trebuie sa fie efectuate de către operatorul economic.</w:t>
      </w:r>
    </w:p>
    <w:p w14:paraId="2BDE4DE5" w14:textId="40694EAA" w:rsidR="00720F75" w:rsidRPr="007F75EF" w:rsidRDefault="00720F75" w:rsidP="00720F75">
      <w:pPr>
        <w:numPr>
          <w:ilvl w:val="0"/>
          <w:numId w:val="1"/>
        </w:numPr>
        <w:tabs>
          <w:tab w:val="right" w:pos="426"/>
        </w:tabs>
        <w:spacing w:before="120"/>
        <w:ind w:left="0" w:firstLine="0"/>
        <w:jc w:val="both"/>
        <w:rPr>
          <w:b/>
          <w:noProof w:val="0"/>
          <w:lang w:eastAsia="ru-RU"/>
        </w:rPr>
      </w:pPr>
      <w:r w:rsidRPr="007F75EF">
        <w:rPr>
          <w:b/>
          <w:noProof w:val="0"/>
          <w:lang w:eastAsia="ru-RU"/>
        </w:rPr>
        <w:t>Ofertele se prezintă în valuta</w:t>
      </w:r>
      <w:bookmarkEnd w:id="1"/>
      <w:r w:rsidRPr="007F75EF">
        <w:rPr>
          <w:bCs/>
          <w:noProof w:val="0"/>
          <w:lang w:eastAsia="ru-RU"/>
        </w:rPr>
        <w:t xml:space="preserve"> </w:t>
      </w:r>
      <w:r w:rsidRPr="007F75EF">
        <w:rPr>
          <w:b/>
          <w:i/>
          <w:iCs/>
          <w:noProof w:val="0"/>
          <w:u w:val="single"/>
          <w:lang w:eastAsia="ru-RU"/>
        </w:rPr>
        <w:t xml:space="preserve">lei moldovenești. </w:t>
      </w:r>
    </w:p>
    <w:p w14:paraId="0A5F0850" w14:textId="483F09AD" w:rsidR="00720F75" w:rsidRPr="002D3279" w:rsidRDefault="00720F75" w:rsidP="00720F75">
      <w:pPr>
        <w:numPr>
          <w:ilvl w:val="0"/>
          <w:numId w:val="1"/>
        </w:numPr>
        <w:tabs>
          <w:tab w:val="right" w:pos="426"/>
        </w:tabs>
        <w:spacing w:before="120"/>
        <w:jc w:val="both"/>
        <w:rPr>
          <w:b/>
          <w:noProof w:val="0"/>
          <w:lang w:eastAsia="ru-RU"/>
        </w:rPr>
      </w:pPr>
      <w:r w:rsidRPr="002D3279">
        <w:rPr>
          <w:b/>
          <w:noProof w:val="0"/>
          <w:lang w:eastAsia="ru-RU"/>
        </w:rPr>
        <w:t>Criteriul de evaluare aplicat pentru atribuirea contractului:</w:t>
      </w:r>
      <w:r w:rsidRPr="002D3279">
        <w:rPr>
          <w:bCs/>
          <w:noProof w:val="0"/>
          <w:lang w:eastAsia="ru-RU"/>
        </w:rPr>
        <w:t xml:space="preserve"> </w:t>
      </w:r>
      <w:r w:rsidRPr="002D3279">
        <w:rPr>
          <w:b/>
          <w:i/>
          <w:iCs/>
          <w:noProof w:val="0"/>
          <w:u w:val="single"/>
          <w:lang w:eastAsia="ru-RU"/>
        </w:rPr>
        <w:t>prețul cel mai scăzut</w:t>
      </w:r>
      <w:r w:rsidR="007A2BA0">
        <w:rPr>
          <w:b/>
          <w:i/>
          <w:iCs/>
          <w:noProof w:val="0"/>
          <w:u w:val="single"/>
          <w:lang w:eastAsia="ru-RU"/>
        </w:rPr>
        <w:t xml:space="preserve"> </w:t>
      </w:r>
      <w:r w:rsidRPr="002D3279">
        <w:rPr>
          <w:b/>
          <w:i/>
          <w:iCs/>
          <w:noProof w:val="0"/>
          <w:u w:val="single"/>
          <w:lang w:eastAsia="ru-RU"/>
        </w:rPr>
        <w:t xml:space="preserve">cu </w:t>
      </w:r>
      <w:proofErr w:type="spellStart"/>
      <w:r w:rsidRPr="002D3279">
        <w:rPr>
          <w:b/>
          <w:i/>
          <w:iCs/>
          <w:noProof w:val="0"/>
          <w:u w:val="single"/>
          <w:lang w:eastAsia="ru-RU"/>
        </w:rPr>
        <w:t>соrеsрuпdеrеа</w:t>
      </w:r>
      <w:proofErr w:type="spellEnd"/>
      <w:r w:rsidRPr="002D3279">
        <w:rPr>
          <w:b/>
          <w:i/>
          <w:iCs/>
          <w:noProof w:val="0"/>
          <w:u w:val="single"/>
          <w:lang w:eastAsia="ru-RU"/>
        </w:rPr>
        <w:t xml:space="preserve"> parametrilor </w:t>
      </w:r>
      <w:proofErr w:type="spellStart"/>
      <w:r w:rsidRPr="002D3279">
        <w:rPr>
          <w:b/>
          <w:i/>
          <w:iCs/>
          <w:noProof w:val="0"/>
          <w:u w:val="single"/>
          <w:lang w:eastAsia="ru-RU"/>
        </w:rPr>
        <w:t>tehпici</w:t>
      </w:r>
      <w:proofErr w:type="spellEnd"/>
      <w:r w:rsidRPr="002D3279">
        <w:rPr>
          <w:b/>
          <w:i/>
          <w:iCs/>
          <w:noProof w:val="0"/>
          <w:u w:val="single"/>
          <w:lang w:eastAsia="ru-RU"/>
        </w:rPr>
        <w:t xml:space="preserve"> </w:t>
      </w:r>
      <w:proofErr w:type="spellStart"/>
      <w:r w:rsidRPr="002D3279">
        <w:rPr>
          <w:b/>
          <w:i/>
          <w:iCs/>
          <w:noProof w:val="0"/>
          <w:u w:val="single"/>
          <w:lang w:eastAsia="ru-RU"/>
        </w:rPr>
        <w:t>miпimi</w:t>
      </w:r>
      <w:proofErr w:type="spellEnd"/>
      <w:r w:rsidRPr="002D3279">
        <w:rPr>
          <w:b/>
          <w:i/>
          <w:iCs/>
          <w:noProof w:val="0"/>
          <w:u w:val="single"/>
          <w:lang w:eastAsia="ru-RU"/>
        </w:rPr>
        <w:t xml:space="preserve"> </w:t>
      </w:r>
      <w:proofErr w:type="spellStart"/>
      <w:r w:rsidRPr="002D3279">
        <w:rPr>
          <w:b/>
          <w:i/>
          <w:iCs/>
          <w:noProof w:val="0"/>
          <w:u w:val="single"/>
          <w:lang w:eastAsia="ru-RU"/>
        </w:rPr>
        <w:t>рriviпd</w:t>
      </w:r>
      <w:proofErr w:type="spellEnd"/>
      <w:r w:rsidRPr="002D3279">
        <w:rPr>
          <w:b/>
          <w:i/>
          <w:iCs/>
          <w:noProof w:val="0"/>
          <w:u w:val="single"/>
          <w:lang w:eastAsia="ru-RU"/>
        </w:rPr>
        <w:t xml:space="preserve"> obiectul de </w:t>
      </w:r>
      <w:proofErr w:type="spellStart"/>
      <w:r w:rsidRPr="002D3279">
        <w:rPr>
          <w:b/>
          <w:i/>
          <w:iCs/>
          <w:noProof w:val="0"/>
          <w:u w:val="single"/>
          <w:lang w:eastAsia="ru-RU"/>
        </w:rPr>
        <w:t>achizitii</w:t>
      </w:r>
      <w:proofErr w:type="spellEnd"/>
      <w:r w:rsidRPr="002D3279">
        <w:rPr>
          <w:b/>
          <w:i/>
          <w:iCs/>
          <w:noProof w:val="0"/>
          <w:u w:val="single"/>
          <w:lang w:eastAsia="ru-RU"/>
        </w:rPr>
        <w:t>.</w:t>
      </w:r>
    </w:p>
    <w:p w14:paraId="7ACE886D" w14:textId="77777777" w:rsidR="00720F75" w:rsidRPr="00530BC7" w:rsidRDefault="00720F75" w:rsidP="00720F75">
      <w:pPr>
        <w:numPr>
          <w:ilvl w:val="0"/>
          <w:numId w:val="1"/>
        </w:numPr>
        <w:tabs>
          <w:tab w:val="right" w:pos="426"/>
        </w:tabs>
        <w:spacing w:before="120"/>
        <w:ind w:left="0" w:firstLine="0"/>
        <w:jc w:val="both"/>
        <w:rPr>
          <w:b/>
          <w:noProof w:val="0"/>
          <w:lang w:eastAsia="ru-RU"/>
        </w:rPr>
      </w:pPr>
      <w:r w:rsidRPr="002E5861">
        <w:rPr>
          <w:b/>
          <w:noProof w:val="0"/>
          <w:lang w:eastAsia="ru-RU"/>
        </w:rPr>
        <w:t>Factorii de evaluare a ofertei celei mai avantajoase din punct de vedere economic, precum și ponderile lor:</w:t>
      </w:r>
    </w:p>
    <w:tbl>
      <w:tblPr>
        <w:tblStyle w:val="Grigliatabella2"/>
        <w:tblW w:w="9985" w:type="dxa"/>
        <w:tblLook w:val="04A0" w:firstRow="1" w:lastRow="0" w:firstColumn="1" w:lastColumn="0" w:noHBand="0" w:noVBand="1"/>
      </w:tblPr>
      <w:tblGrid>
        <w:gridCol w:w="577"/>
        <w:gridCol w:w="7248"/>
        <w:gridCol w:w="2160"/>
      </w:tblGrid>
      <w:tr w:rsidR="00720F75" w:rsidRPr="002E5861" w14:paraId="25CFE6EC" w14:textId="77777777" w:rsidTr="009F4EB8">
        <w:tc>
          <w:tcPr>
            <w:tcW w:w="577" w:type="dxa"/>
          </w:tcPr>
          <w:p w14:paraId="6054B39C" w14:textId="77777777" w:rsidR="00720F75" w:rsidRPr="002E5861" w:rsidRDefault="00720F75" w:rsidP="009F4EB8">
            <w:pPr>
              <w:shd w:val="clear" w:color="auto" w:fill="FFFFFF" w:themeFill="background1"/>
              <w:tabs>
                <w:tab w:val="left" w:pos="612"/>
              </w:tabs>
              <w:spacing w:before="120" w:after="120"/>
              <w:rPr>
                <w:b/>
                <w:iCs/>
                <w:noProof w:val="0"/>
                <w:sz w:val="20"/>
                <w:szCs w:val="20"/>
                <w:lang w:eastAsia="ru-RU"/>
              </w:rPr>
            </w:pPr>
            <w:r w:rsidRPr="002E5861">
              <w:rPr>
                <w:b/>
                <w:iCs/>
                <w:noProof w:val="0"/>
                <w:sz w:val="20"/>
                <w:szCs w:val="20"/>
                <w:lang w:eastAsia="ru-RU"/>
              </w:rPr>
              <w:t>Nr. d/o</w:t>
            </w:r>
          </w:p>
        </w:tc>
        <w:tc>
          <w:tcPr>
            <w:tcW w:w="7248" w:type="dxa"/>
          </w:tcPr>
          <w:p w14:paraId="2C7B44CF" w14:textId="77777777" w:rsidR="00720F75" w:rsidRPr="002E5861" w:rsidRDefault="00720F75" w:rsidP="009F4EB8">
            <w:pPr>
              <w:shd w:val="clear" w:color="auto" w:fill="FFFFFF" w:themeFill="background1"/>
              <w:tabs>
                <w:tab w:val="left" w:pos="612"/>
              </w:tabs>
              <w:spacing w:before="120" w:after="120"/>
              <w:jc w:val="center"/>
              <w:rPr>
                <w:b/>
                <w:iCs/>
                <w:noProof w:val="0"/>
                <w:sz w:val="20"/>
                <w:szCs w:val="20"/>
                <w:lang w:eastAsia="ru-RU"/>
              </w:rPr>
            </w:pPr>
            <w:r w:rsidRPr="002E5861">
              <w:rPr>
                <w:b/>
                <w:iCs/>
                <w:noProof w:val="0"/>
                <w:sz w:val="20"/>
                <w:szCs w:val="20"/>
                <w:lang w:eastAsia="ru-RU"/>
              </w:rPr>
              <w:t>Denumirea factorului de evaluare</w:t>
            </w:r>
          </w:p>
        </w:tc>
        <w:tc>
          <w:tcPr>
            <w:tcW w:w="2160" w:type="dxa"/>
          </w:tcPr>
          <w:p w14:paraId="100B8A93" w14:textId="77777777" w:rsidR="00720F75" w:rsidRPr="002E5861" w:rsidRDefault="00720F75" w:rsidP="009F4EB8">
            <w:pPr>
              <w:shd w:val="clear" w:color="auto" w:fill="FFFFFF" w:themeFill="background1"/>
              <w:tabs>
                <w:tab w:val="left" w:pos="612"/>
              </w:tabs>
              <w:spacing w:before="120" w:after="120"/>
              <w:jc w:val="center"/>
              <w:rPr>
                <w:b/>
                <w:iCs/>
                <w:noProof w:val="0"/>
                <w:sz w:val="20"/>
                <w:szCs w:val="20"/>
                <w:lang w:eastAsia="ru-RU"/>
              </w:rPr>
            </w:pPr>
            <w:r w:rsidRPr="002E5861">
              <w:rPr>
                <w:b/>
                <w:iCs/>
                <w:noProof w:val="0"/>
                <w:sz w:val="20"/>
                <w:szCs w:val="20"/>
                <w:lang w:eastAsia="ru-RU"/>
              </w:rPr>
              <w:t>Ponderea%</w:t>
            </w:r>
          </w:p>
        </w:tc>
      </w:tr>
      <w:tr w:rsidR="00720F75" w:rsidRPr="002E5861" w14:paraId="3DB6E4D6" w14:textId="77777777" w:rsidTr="009F4EB8">
        <w:tc>
          <w:tcPr>
            <w:tcW w:w="577" w:type="dxa"/>
          </w:tcPr>
          <w:p w14:paraId="33DAA415" w14:textId="77777777" w:rsidR="00720F75" w:rsidRPr="002E5861" w:rsidRDefault="00720F75" w:rsidP="009F4EB8">
            <w:pPr>
              <w:shd w:val="clear" w:color="auto" w:fill="FFFFFF" w:themeFill="background1"/>
              <w:tabs>
                <w:tab w:val="left" w:pos="612"/>
              </w:tabs>
              <w:spacing w:before="120" w:after="120"/>
              <w:rPr>
                <w:iCs/>
                <w:noProof w:val="0"/>
                <w:lang w:eastAsia="ru-RU"/>
              </w:rPr>
            </w:pPr>
          </w:p>
        </w:tc>
        <w:tc>
          <w:tcPr>
            <w:tcW w:w="7248" w:type="dxa"/>
          </w:tcPr>
          <w:p w14:paraId="65D583E2" w14:textId="77777777" w:rsidR="00720F75" w:rsidRPr="002E5861" w:rsidRDefault="00720F75" w:rsidP="009F4EB8">
            <w:pPr>
              <w:shd w:val="clear" w:color="auto" w:fill="FFFFFF" w:themeFill="background1"/>
              <w:tabs>
                <w:tab w:val="left" w:pos="612"/>
              </w:tabs>
              <w:spacing w:before="120" w:after="120"/>
              <w:rPr>
                <w:iCs/>
                <w:noProof w:val="0"/>
                <w:lang w:eastAsia="ru-RU"/>
              </w:rPr>
            </w:pPr>
            <w:r w:rsidRPr="002E5861">
              <w:rPr>
                <w:iCs/>
                <w:noProof w:val="0"/>
                <w:lang w:eastAsia="ru-RU"/>
              </w:rPr>
              <w:t>Nu se aplică</w:t>
            </w:r>
          </w:p>
        </w:tc>
        <w:tc>
          <w:tcPr>
            <w:tcW w:w="2160" w:type="dxa"/>
          </w:tcPr>
          <w:p w14:paraId="4B314F2A" w14:textId="77777777" w:rsidR="00720F75" w:rsidRPr="002E5861" w:rsidRDefault="00720F75" w:rsidP="009F4EB8">
            <w:pPr>
              <w:shd w:val="clear" w:color="auto" w:fill="FFFFFF" w:themeFill="background1"/>
              <w:tabs>
                <w:tab w:val="left" w:pos="612"/>
              </w:tabs>
              <w:spacing w:before="120" w:after="120"/>
              <w:rPr>
                <w:iCs/>
                <w:noProof w:val="0"/>
                <w:lang w:eastAsia="ru-RU"/>
              </w:rPr>
            </w:pPr>
          </w:p>
        </w:tc>
      </w:tr>
    </w:tbl>
    <w:p w14:paraId="2C75B2C5" w14:textId="77777777" w:rsidR="00720F75" w:rsidRPr="00A02C4B" w:rsidRDefault="00720F75" w:rsidP="00720F75">
      <w:pPr>
        <w:numPr>
          <w:ilvl w:val="0"/>
          <w:numId w:val="1"/>
        </w:numPr>
        <w:shd w:val="clear" w:color="auto" w:fill="FFFFFF" w:themeFill="background1"/>
        <w:tabs>
          <w:tab w:val="right" w:pos="426"/>
        </w:tabs>
        <w:spacing w:before="120"/>
        <w:ind w:left="0" w:firstLine="0"/>
        <w:rPr>
          <w:b/>
          <w:noProof w:val="0"/>
          <w:lang w:eastAsia="ru-RU"/>
        </w:rPr>
      </w:pPr>
      <w:r w:rsidRPr="00A02C4B">
        <w:rPr>
          <w:b/>
          <w:noProof w:val="0"/>
          <w:lang w:eastAsia="ru-RU"/>
        </w:rPr>
        <w:t>Termenul limită de depunere/deschidere a ofertelor:</w:t>
      </w:r>
    </w:p>
    <w:p w14:paraId="3A57FEEB" w14:textId="77777777" w:rsidR="00720F75" w:rsidRPr="002E5861" w:rsidRDefault="00720F75" w:rsidP="00720F75">
      <w:pPr>
        <w:numPr>
          <w:ilvl w:val="0"/>
          <w:numId w:val="3"/>
        </w:numPr>
        <w:shd w:val="clear" w:color="auto" w:fill="FFFFFF" w:themeFill="background1"/>
        <w:tabs>
          <w:tab w:val="right" w:pos="426"/>
        </w:tabs>
        <w:spacing w:before="120"/>
        <w:rPr>
          <w:b/>
          <w:noProof w:val="0"/>
          <w:lang w:eastAsia="ru-RU"/>
        </w:rPr>
      </w:pPr>
      <w:r w:rsidRPr="002E5861">
        <w:rPr>
          <w:b/>
          <w:noProof w:val="0"/>
          <w:lang w:eastAsia="ru-RU"/>
        </w:rPr>
        <w:t xml:space="preserve">conform SIA RSAP /până la: </w:t>
      </w:r>
      <w:r w:rsidRPr="002E5861">
        <w:rPr>
          <w:b/>
          <w:i/>
          <w:noProof w:val="0"/>
          <w:lang w:eastAsia="ru-RU"/>
        </w:rPr>
        <w:t>[ora</w:t>
      </w:r>
      <w:r>
        <w:rPr>
          <w:b/>
          <w:i/>
          <w:noProof w:val="0"/>
          <w:lang w:eastAsia="ru-RU"/>
        </w:rPr>
        <w:t xml:space="preserve"> exact</w:t>
      </w:r>
      <w:r>
        <w:rPr>
          <w:b/>
          <w:i/>
          <w:noProof w:val="0"/>
          <w:lang w:val="ro-MD" w:eastAsia="ru-RU"/>
        </w:rPr>
        <w:t>ă</w:t>
      </w:r>
      <w:r w:rsidRPr="002E5861">
        <w:rPr>
          <w:b/>
          <w:i/>
          <w:noProof w:val="0"/>
          <w:lang w:eastAsia="ru-RU"/>
        </w:rPr>
        <w:t xml:space="preserve"> ]</w:t>
      </w:r>
      <w:r>
        <w:rPr>
          <w:b/>
          <w:noProof w:val="0"/>
          <w:lang w:eastAsia="ru-RU"/>
        </w:rPr>
        <w:t xml:space="preserve"> </w:t>
      </w:r>
      <w:r w:rsidRPr="00A02C4B">
        <w:rPr>
          <w:b/>
          <w:i/>
          <w:iCs/>
          <w:noProof w:val="0"/>
          <w:u w:val="single"/>
          <w:lang w:eastAsia="ru-RU"/>
        </w:rPr>
        <w:t>Informația o găsiți în SIA RSAP</w:t>
      </w:r>
    </w:p>
    <w:p w14:paraId="5CDB3E8F" w14:textId="77777777" w:rsidR="00720F75" w:rsidRPr="002E5861" w:rsidRDefault="00720F75" w:rsidP="00720F75">
      <w:pPr>
        <w:numPr>
          <w:ilvl w:val="0"/>
          <w:numId w:val="3"/>
        </w:numPr>
        <w:shd w:val="clear" w:color="auto" w:fill="FFFFFF" w:themeFill="background1"/>
        <w:tabs>
          <w:tab w:val="right" w:pos="426"/>
        </w:tabs>
        <w:spacing w:before="120"/>
        <w:rPr>
          <w:b/>
          <w:noProof w:val="0"/>
          <w:lang w:eastAsia="ru-RU"/>
        </w:rPr>
      </w:pPr>
      <w:r w:rsidRPr="002E5861">
        <w:rPr>
          <w:b/>
          <w:noProof w:val="0"/>
          <w:lang w:eastAsia="ru-RU"/>
        </w:rPr>
        <w:t xml:space="preserve">pe: </w:t>
      </w:r>
      <w:r w:rsidRPr="002E5861">
        <w:rPr>
          <w:b/>
          <w:i/>
          <w:noProof w:val="0"/>
          <w:lang w:eastAsia="ru-RU"/>
        </w:rPr>
        <w:t>[data]</w:t>
      </w:r>
      <w:r w:rsidRPr="00A02C4B">
        <w:rPr>
          <w:b/>
          <w:i/>
          <w:iCs/>
          <w:noProof w:val="0"/>
          <w:u w:val="single"/>
          <w:lang w:eastAsia="ru-RU"/>
        </w:rPr>
        <w:t xml:space="preserve"> Informația o găsiți în SIA RSAP</w:t>
      </w:r>
    </w:p>
    <w:p w14:paraId="61FBCED6" w14:textId="77777777" w:rsidR="00720F75" w:rsidRPr="002E5861" w:rsidRDefault="00720F75" w:rsidP="00720F75">
      <w:pPr>
        <w:numPr>
          <w:ilvl w:val="0"/>
          <w:numId w:val="1"/>
        </w:numPr>
        <w:shd w:val="clear" w:color="auto" w:fill="FFFFFF" w:themeFill="background1"/>
        <w:tabs>
          <w:tab w:val="right" w:pos="426"/>
        </w:tabs>
        <w:spacing w:before="120"/>
        <w:ind w:left="0" w:firstLine="0"/>
        <w:rPr>
          <w:b/>
          <w:noProof w:val="0"/>
          <w:lang w:eastAsia="ru-RU"/>
        </w:rPr>
      </w:pPr>
      <w:r w:rsidRPr="002E5861">
        <w:rPr>
          <w:b/>
          <w:noProof w:val="0"/>
          <w:lang w:eastAsia="ru-RU"/>
        </w:rPr>
        <w:t xml:space="preserve">Adresa la care trebuie transmise ofertele sau cererile de participare: </w:t>
      </w:r>
    </w:p>
    <w:p w14:paraId="143ACE3F" w14:textId="77777777" w:rsidR="00720F75" w:rsidRPr="002E5861" w:rsidRDefault="00720F75" w:rsidP="00720F75">
      <w:pPr>
        <w:shd w:val="clear" w:color="auto" w:fill="FFFFFF" w:themeFill="background1"/>
        <w:tabs>
          <w:tab w:val="right" w:pos="426"/>
        </w:tabs>
        <w:spacing w:before="120"/>
        <w:ind w:left="450"/>
        <w:jc w:val="both"/>
        <w:rPr>
          <w:bCs/>
          <w:noProof w:val="0"/>
          <w:lang w:eastAsia="ru-RU"/>
        </w:rPr>
      </w:pPr>
      <w:r w:rsidRPr="002E5861">
        <w:rPr>
          <w:bCs/>
          <w:i/>
          <w:noProof w:val="0"/>
          <w:lang w:eastAsia="ru-RU"/>
        </w:rPr>
        <w:t>Ofertele sau cererile de participare vor fi depuse electronic prin intermediul SIA RSAP</w:t>
      </w:r>
    </w:p>
    <w:p w14:paraId="2F070CF2" w14:textId="4B7F3B1B" w:rsidR="00720F75" w:rsidRPr="00A02C4B" w:rsidRDefault="00720F75" w:rsidP="00720F75">
      <w:pPr>
        <w:numPr>
          <w:ilvl w:val="0"/>
          <w:numId w:val="1"/>
        </w:numPr>
        <w:tabs>
          <w:tab w:val="right" w:pos="426"/>
        </w:tabs>
        <w:spacing w:before="120"/>
        <w:ind w:left="0" w:firstLine="0"/>
        <w:rPr>
          <w:b/>
          <w:noProof w:val="0"/>
          <w:lang w:eastAsia="ru-RU"/>
        </w:rPr>
      </w:pPr>
      <w:r w:rsidRPr="00A02C4B">
        <w:rPr>
          <w:b/>
          <w:noProof w:val="0"/>
          <w:lang w:eastAsia="ru-RU"/>
        </w:rPr>
        <w:t xml:space="preserve">Termenul de valabilitate a ofertelor:  </w:t>
      </w:r>
      <w:r w:rsidR="007A2BA0" w:rsidRPr="007A2BA0">
        <w:rPr>
          <w:bCs/>
          <w:noProof w:val="0"/>
          <w:lang w:eastAsia="ru-RU"/>
        </w:rPr>
        <w:t>9</w:t>
      </w:r>
      <w:r w:rsidRPr="007A2BA0">
        <w:rPr>
          <w:bCs/>
          <w:noProof w:val="0"/>
          <w:lang w:eastAsia="ru-RU"/>
        </w:rPr>
        <w:t>0 zile</w:t>
      </w:r>
    </w:p>
    <w:p w14:paraId="3C887362" w14:textId="77777777" w:rsidR="00720F75" w:rsidRPr="002E5861" w:rsidRDefault="00720F75" w:rsidP="00720F75">
      <w:pPr>
        <w:numPr>
          <w:ilvl w:val="0"/>
          <w:numId w:val="1"/>
        </w:numPr>
        <w:tabs>
          <w:tab w:val="right" w:pos="426"/>
        </w:tabs>
        <w:spacing w:before="120"/>
        <w:ind w:left="0" w:firstLine="0"/>
        <w:rPr>
          <w:b/>
          <w:noProof w:val="0"/>
          <w:lang w:eastAsia="ru-RU"/>
        </w:rPr>
      </w:pPr>
      <w:r w:rsidRPr="002E5861">
        <w:rPr>
          <w:b/>
          <w:noProof w:val="0"/>
          <w:lang w:eastAsia="ru-RU"/>
        </w:rPr>
        <w:t xml:space="preserve">Locul deschiderii ofertelor: </w:t>
      </w:r>
      <w:r w:rsidRPr="00A02C4B">
        <w:rPr>
          <w:b/>
          <w:i/>
          <w:iCs/>
          <w:noProof w:val="0"/>
          <w:u w:val="single"/>
          <w:lang w:eastAsia="ru-RU"/>
        </w:rPr>
        <w:t>SIA RSAP</w:t>
      </w:r>
    </w:p>
    <w:p w14:paraId="59BF5DC7" w14:textId="77777777" w:rsidR="00720F75" w:rsidRPr="002E5861" w:rsidRDefault="00720F75" w:rsidP="00720F75">
      <w:pPr>
        <w:shd w:val="clear" w:color="auto" w:fill="FFFFFF" w:themeFill="background1"/>
        <w:tabs>
          <w:tab w:val="left" w:pos="360"/>
          <w:tab w:val="left" w:pos="1800"/>
          <w:tab w:val="left" w:pos="3240"/>
        </w:tabs>
        <w:spacing w:after="120"/>
        <w:ind w:left="360"/>
        <w:rPr>
          <w:b/>
          <w:i/>
          <w:noProof w:val="0"/>
          <w:lang w:eastAsia="ru-RU"/>
        </w:rPr>
      </w:pPr>
      <w:r w:rsidRPr="002E5861">
        <w:rPr>
          <w:b/>
          <w:i/>
          <w:noProof w:val="0"/>
          <w:lang w:eastAsia="ru-RU"/>
        </w:rPr>
        <w:t xml:space="preserve">Ofertele întârziate vor fi respinse. </w:t>
      </w:r>
    </w:p>
    <w:p w14:paraId="1D7D79B4" w14:textId="77777777" w:rsidR="00720F75" w:rsidRPr="002E5861" w:rsidRDefault="00720F75" w:rsidP="00720F75">
      <w:pPr>
        <w:numPr>
          <w:ilvl w:val="0"/>
          <w:numId w:val="1"/>
        </w:numPr>
        <w:shd w:val="clear" w:color="auto" w:fill="FFFFFF" w:themeFill="background1"/>
        <w:tabs>
          <w:tab w:val="right" w:pos="426"/>
        </w:tabs>
        <w:spacing w:before="120"/>
        <w:ind w:left="450" w:hanging="450"/>
        <w:jc w:val="both"/>
        <w:rPr>
          <w:b/>
          <w:noProof w:val="0"/>
          <w:lang w:eastAsia="ru-RU"/>
        </w:rPr>
      </w:pPr>
      <w:r w:rsidRPr="002E5861">
        <w:rPr>
          <w:b/>
          <w:noProof w:val="0"/>
          <w:lang w:eastAsia="ru-RU"/>
        </w:rPr>
        <w:t xml:space="preserve">Persoanele autorizate să asiste la deschiderea ofertelor: </w:t>
      </w:r>
      <w:r w:rsidRPr="002E5861">
        <w:rPr>
          <w:b/>
          <w:noProof w:val="0"/>
          <w:lang w:eastAsia="ru-RU"/>
        </w:rPr>
        <w:br/>
      </w:r>
      <w:r w:rsidRPr="002E5861">
        <w:rPr>
          <w:b/>
          <w:i/>
          <w:noProof w:val="0"/>
          <w:lang w:eastAsia="ru-RU"/>
        </w:rPr>
        <w:t xml:space="preserve">Ofertanții sau reprezentanții acestora au dreptul să participe la deschiderea ofertelor, cu excepția cazului </w:t>
      </w:r>
      <w:proofErr w:type="spellStart"/>
      <w:r w:rsidRPr="002E5861">
        <w:rPr>
          <w:b/>
          <w:i/>
          <w:noProof w:val="0"/>
          <w:lang w:eastAsia="ru-RU"/>
        </w:rPr>
        <w:t>cînd</w:t>
      </w:r>
      <w:proofErr w:type="spellEnd"/>
      <w:r w:rsidRPr="002E5861">
        <w:rPr>
          <w:b/>
          <w:i/>
          <w:noProof w:val="0"/>
          <w:lang w:eastAsia="ru-RU"/>
        </w:rPr>
        <w:t xml:space="preserve"> ofertele au fost depuse prin SIA RSAP</w:t>
      </w:r>
      <w:r w:rsidRPr="002E5861">
        <w:rPr>
          <w:b/>
          <w:noProof w:val="0"/>
          <w:lang w:eastAsia="ru-RU"/>
        </w:rPr>
        <w:t>.</w:t>
      </w:r>
    </w:p>
    <w:p w14:paraId="71B2C322" w14:textId="77777777" w:rsidR="00720F75" w:rsidRPr="00A02C4B" w:rsidRDefault="00720F75" w:rsidP="00720F75">
      <w:pPr>
        <w:numPr>
          <w:ilvl w:val="0"/>
          <w:numId w:val="1"/>
        </w:numPr>
        <w:shd w:val="clear" w:color="auto" w:fill="FFFFFF" w:themeFill="background1"/>
        <w:tabs>
          <w:tab w:val="right" w:pos="426"/>
        </w:tabs>
        <w:spacing w:before="120"/>
        <w:ind w:left="450" w:hanging="450"/>
        <w:jc w:val="both"/>
        <w:rPr>
          <w:b/>
          <w:i/>
          <w:iCs/>
          <w:noProof w:val="0"/>
          <w:u w:val="single"/>
          <w:lang w:eastAsia="ru-RU"/>
        </w:rPr>
      </w:pPr>
      <w:r w:rsidRPr="002E5861">
        <w:rPr>
          <w:b/>
          <w:noProof w:val="0"/>
          <w:lang w:eastAsia="ru-RU"/>
        </w:rPr>
        <w:t xml:space="preserve">Limba sau limbile în care trebuie redactate ofertele sau cererile de participare: </w:t>
      </w:r>
      <w:r w:rsidRPr="00A02C4B">
        <w:rPr>
          <w:b/>
          <w:i/>
          <w:iCs/>
          <w:noProof w:val="0"/>
          <w:u w:val="single"/>
          <w:lang w:eastAsia="ru-RU"/>
        </w:rPr>
        <w:t>limba de stat.</w:t>
      </w:r>
    </w:p>
    <w:p w14:paraId="71F4D9E6" w14:textId="4E819CF7" w:rsidR="00720F75" w:rsidRPr="00A02C4B" w:rsidRDefault="00720F75" w:rsidP="00720F75">
      <w:pPr>
        <w:numPr>
          <w:ilvl w:val="0"/>
          <w:numId w:val="1"/>
        </w:numPr>
        <w:shd w:val="clear" w:color="auto" w:fill="FFFFFF" w:themeFill="background1"/>
        <w:tabs>
          <w:tab w:val="right" w:pos="426"/>
        </w:tabs>
        <w:spacing w:before="120"/>
        <w:ind w:left="360"/>
        <w:jc w:val="both"/>
        <w:rPr>
          <w:b/>
          <w:noProof w:val="0"/>
          <w:lang w:eastAsia="ru-RU"/>
        </w:rPr>
      </w:pPr>
      <w:r w:rsidRPr="002E5861">
        <w:rPr>
          <w:b/>
          <w:noProof w:val="0"/>
          <w:lang w:eastAsia="ru-RU"/>
        </w:rPr>
        <w:t>Respectivul contract se referă la un proiect și/sau program finanțat din fonduri ale Uniunii Europene:</w:t>
      </w:r>
      <w:r w:rsidR="007A2BA0">
        <w:rPr>
          <w:b/>
          <w:noProof w:val="0"/>
          <w:lang w:eastAsia="ru-RU"/>
        </w:rPr>
        <w:t xml:space="preserve"> </w:t>
      </w:r>
      <w:r w:rsidR="007A2BA0" w:rsidRPr="007A2BA0">
        <w:rPr>
          <w:b/>
          <w:i/>
          <w:iCs/>
          <w:noProof w:val="0"/>
          <w:u w:val="single"/>
          <w:lang w:eastAsia="ru-RU"/>
        </w:rPr>
        <w:t>nu se aplică</w:t>
      </w:r>
      <w:r w:rsidRPr="00A02C4B">
        <w:rPr>
          <w:b/>
          <w:i/>
          <w:iCs/>
          <w:noProof w:val="0"/>
          <w:lang w:val="ro-MD" w:eastAsia="ru-RU"/>
        </w:rPr>
        <w:t>.</w:t>
      </w:r>
    </w:p>
    <w:p w14:paraId="595831C8" w14:textId="77777777" w:rsidR="00720F75" w:rsidRPr="002E5861" w:rsidRDefault="00720F75" w:rsidP="00720F75">
      <w:pPr>
        <w:numPr>
          <w:ilvl w:val="0"/>
          <w:numId w:val="1"/>
        </w:numPr>
        <w:shd w:val="clear" w:color="auto" w:fill="FFFFFF" w:themeFill="background1"/>
        <w:tabs>
          <w:tab w:val="right" w:pos="426"/>
        </w:tabs>
        <w:spacing w:before="120"/>
        <w:ind w:left="0" w:firstLine="0"/>
        <w:jc w:val="both"/>
        <w:rPr>
          <w:b/>
          <w:noProof w:val="0"/>
          <w:lang w:eastAsia="ru-RU"/>
        </w:rPr>
      </w:pPr>
      <w:r w:rsidRPr="002E5861">
        <w:rPr>
          <w:b/>
          <w:noProof w:val="0"/>
          <w:lang w:eastAsia="ru-RU"/>
        </w:rPr>
        <w:t xml:space="preserve">Denumirea și adresa organismului competent de soluționare a contestațiilor: </w:t>
      </w:r>
    </w:p>
    <w:p w14:paraId="277AAEC8" w14:textId="77777777" w:rsidR="00720F75" w:rsidRPr="002E5861" w:rsidRDefault="00720F75" w:rsidP="00720F75">
      <w:pPr>
        <w:shd w:val="clear" w:color="auto" w:fill="FFFFFF" w:themeFill="background1"/>
        <w:tabs>
          <w:tab w:val="right" w:pos="426"/>
        </w:tabs>
        <w:ind w:left="450"/>
        <w:rPr>
          <w:b/>
          <w:i/>
          <w:noProof w:val="0"/>
          <w:lang w:eastAsia="ru-RU"/>
        </w:rPr>
      </w:pPr>
      <w:r w:rsidRPr="002E5861">
        <w:rPr>
          <w:b/>
          <w:i/>
          <w:noProof w:val="0"/>
          <w:lang w:eastAsia="ru-RU"/>
        </w:rPr>
        <w:t>Agenția Națională pentru Soluționarea Contestațiilor</w:t>
      </w:r>
    </w:p>
    <w:p w14:paraId="2890026E" w14:textId="77777777" w:rsidR="00720F75" w:rsidRPr="002E5861" w:rsidRDefault="00720F75" w:rsidP="00720F75">
      <w:pPr>
        <w:shd w:val="clear" w:color="auto" w:fill="FFFFFF" w:themeFill="background1"/>
        <w:tabs>
          <w:tab w:val="right" w:pos="426"/>
        </w:tabs>
        <w:ind w:left="450"/>
        <w:rPr>
          <w:b/>
          <w:i/>
          <w:noProof w:val="0"/>
          <w:lang w:eastAsia="ru-RU"/>
        </w:rPr>
      </w:pPr>
      <w:r w:rsidRPr="002E5861">
        <w:rPr>
          <w:b/>
          <w:i/>
          <w:noProof w:val="0"/>
          <w:lang w:eastAsia="ru-RU"/>
        </w:rPr>
        <w:t>Adresa: mun. Chișinău, bd. Ștefan cel Mare și Sfânt nr.124 (et.4), MD 2001;</w:t>
      </w:r>
    </w:p>
    <w:p w14:paraId="37B9EC49" w14:textId="77777777" w:rsidR="00720F75" w:rsidRPr="002E5861" w:rsidRDefault="00720F75" w:rsidP="00720F75">
      <w:pPr>
        <w:shd w:val="clear" w:color="auto" w:fill="FFFFFF" w:themeFill="background1"/>
        <w:tabs>
          <w:tab w:val="right" w:pos="426"/>
        </w:tabs>
        <w:ind w:left="450"/>
        <w:rPr>
          <w:b/>
          <w:i/>
          <w:noProof w:val="0"/>
          <w:lang w:eastAsia="ru-RU"/>
        </w:rPr>
      </w:pPr>
      <w:r w:rsidRPr="002E5861">
        <w:rPr>
          <w:b/>
          <w:i/>
          <w:noProof w:val="0"/>
          <w:lang w:eastAsia="ru-RU"/>
        </w:rPr>
        <w:t>Tel/Fax/email:022-820 652, 022 820-651, contestatii@ansc.md</w:t>
      </w:r>
    </w:p>
    <w:p w14:paraId="72AA7A71" w14:textId="77777777" w:rsidR="00720F75" w:rsidRPr="002E5861" w:rsidRDefault="00720F75" w:rsidP="00720F75">
      <w:pPr>
        <w:numPr>
          <w:ilvl w:val="0"/>
          <w:numId w:val="1"/>
        </w:numPr>
        <w:shd w:val="clear" w:color="auto" w:fill="FFFFFF" w:themeFill="background1"/>
        <w:tabs>
          <w:tab w:val="right" w:pos="426"/>
        </w:tabs>
        <w:spacing w:before="120"/>
        <w:ind w:left="360"/>
        <w:jc w:val="both"/>
        <w:rPr>
          <w:b/>
          <w:noProof w:val="0"/>
          <w:color w:val="000000" w:themeColor="text1"/>
          <w:lang w:eastAsia="ru-RU"/>
        </w:rPr>
      </w:pPr>
      <w:r w:rsidRPr="002E5861">
        <w:rPr>
          <w:b/>
          <w:noProof w:val="0"/>
          <w:lang w:eastAsia="ru-RU"/>
        </w:rPr>
        <w:t xml:space="preserve">Data (datele) și referința (referințele) publicărilor anterioare în Jurnalul Oficial al Uniunii Europene privind contractul (contractele) la care se referă anunțul respectiv (dacă este cazul): </w:t>
      </w:r>
      <w:r w:rsidRPr="00A02C4B">
        <w:rPr>
          <w:b/>
          <w:i/>
          <w:iCs/>
          <w:noProof w:val="0"/>
          <w:color w:val="000000" w:themeColor="text1"/>
          <w:u w:val="single"/>
          <w:lang w:eastAsia="ru-RU"/>
        </w:rPr>
        <w:t>Nu se aplică.</w:t>
      </w:r>
    </w:p>
    <w:p w14:paraId="11283DA9" w14:textId="77777777" w:rsidR="00720F75" w:rsidRPr="002E5861" w:rsidRDefault="00720F75" w:rsidP="00720F75">
      <w:pPr>
        <w:numPr>
          <w:ilvl w:val="0"/>
          <w:numId w:val="1"/>
        </w:numPr>
        <w:shd w:val="clear" w:color="auto" w:fill="FFFFFF" w:themeFill="background1"/>
        <w:tabs>
          <w:tab w:val="right" w:pos="426"/>
        </w:tabs>
        <w:spacing w:before="120"/>
        <w:ind w:left="360"/>
        <w:jc w:val="both"/>
        <w:rPr>
          <w:b/>
          <w:noProof w:val="0"/>
          <w:lang w:eastAsia="ru-RU"/>
        </w:rPr>
      </w:pPr>
      <w:r w:rsidRPr="002E5861">
        <w:rPr>
          <w:b/>
          <w:noProof w:val="0"/>
          <w:lang w:eastAsia="ru-RU"/>
        </w:rPr>
        <w:t>În cazul achizițiilor periodice, calendarul estimat pentru publicarea anunțurilor viitoare</w:t>
      </w:r>
      <w:r w:rsidRPr="002E5861">
        <w:rPr>
          <w:b/>
          <w:noProof w:val="0"/>
          <w:shd w:val="clear" w:color="auto" w:fill="FFFFFF" w:themeFill="background1"/>
          <w:lang w:eastAsia="ru-RU"/>
        </w:rPr>
        <w:t xml:space="preserve">: </w:t>
      </w:r>
      <w:r w:rsidRPr="00A02C4B">
        <w:rPr>
          <w:b/>
          <w:i/>
          <w:iCs/>
          <w:noProof w:val="0"/>
          <w:color w:val="000000" w:themeColor="text1"/>
          <w:u w:val="single"/>
          <w:lang w:eastAsia="ru-RU"/>
        </w:rPr>
        <w:t>Nu se aplică.</w:t>
      </w:r>
    </w:p>
    <w:p w14:paraId="4FD23291" w14:textId="5BA1BED9" w:rsidR="00720F75" w:rsidRPr="00A02C4B" w:rsidRDefault="00720F75" w:rsidP="00720F75">
      <w:pPr>
        <w:numPr>
          <w:ilvl w:val="0"/>
          <w:numId w:val="1"/>
        </w:numPr>
        <w:shd w:val="clear" w:color="auto" w:fill="FFFFFF" w:themeFill="background1"/>
        <w:tabs>
          <w:tab w:val="right" w:pos="426"/>
        </w:tabs>
        <w:spacing w:before="120"/>
        <w:ind w:left="360"/>
        <w:jc w:val="both"/>
        <w:rPr>
          <w:bCs/>
          <w:i/>
          <w:iCs/>
          <w:noProof w:val="0"/>
          <w:u w:val="single"/>
          <w:lang w:eastAsia="ru-RU"/>
        </w:rPr>
      </w:pPr>
      <w:r w:rsidRPr="002E5861">
        <w:rPr>
          <w:b/>
          <w:noProof w:val="0"/>
          <w:lang w:eastAsia="ru-RU"/>
        </w:rPr>
        <w:t xml:space="preserve">Data publicării anunțului de intenție sau, după caz, precizarea că nu a fost publicat un astfel de </w:t>
      </w:r>
      <w:proofErr w:type="spellStart"/>
      <w:r w:rsidRPr="002E5861">
        <w:rPr>
          <w:b/>
          <w:noProof w:val="0"/>
          <w:shd w:val="clear" w:color="auto" w:fill="FFFFFF" w:themeFill="background1"/>
          <w:lang w:eastAsia="ru-RU"/>
        </w:rPr>
        <w:t>anunţ</w:t>
      </w:r>
      <w:proofErr w:type="spellEnd"/>
      <w:r w:rsidRPr="002E5861">
        <w:rPr>
          <w:b/>
          <w:noProof w:val="0"/>
          <w:shd w:val="clear" w:color="auto" w:fill="FFFFFF" w:themeFill="background1"/>
          <w:lang w:eastAsia="ru-RU"/>
        </w:rPr>
        <w:t>:</w:t>
      </w:r>
      <w:r>
        <w:rPr>
          <w:b/>
          <w:noProof w:val="0"/>
          <w:shd w:val="clear" w:color="auto" w:fill="FFFFFF" w:themeFill="background1"/>
          <w:lang w:eastAsia="ru-RU"/>
        </w:rPr>
        <w:t xml:space="preserve"> </w:t>
      </w:r>
      <w:r w:rsidRPr="00A02C4B">
        <w:rPr>
          <w:bCs/>
          <w:i/>
          <w:iCs/>
          <w:noProof w:val="0"/>
          <w:u w:val="single"/>
          <w:shd w:val="clear" w:color="auto" w:fill="FFFFFF" w:themeFill="background1"/>
          <w:lang w:eastAsia="ru-RU"/>
        </w:rPr>
        <w:t>a fost publicat anunț de in</w:t>
      </w:r>
      <w:r w:rsidR="00007133">
        <w:rPr>
          <w:bCs/>
          <w:i/>
          <w:iCs/>
          <w:noProof w:val="0"/>
          <w:u w:val="single"/>
          <w:shd w:val="clear" w:color="auto" w:fill="FFFFFF" w:themeFill="background1"/>
          <w:lang w:eastAsia="ru-RU"/>
        </w:rPr>
        <w:t>tenție. BAP nr.98 din 16.12.25</w:t>
      </w:r>
      <w:r w:rsidRPr="00A02C4B">
        <w:rPr>
          <w:bCs/>
          <w:i/>
          <w:iCs/>
          <w:noProof w:val="0"/>
          <w:u w:val="single"/>
          <w:shd w:val="clear" w:color="auto" w:fill="FFFFFF" w:themeFill="background1"/>
          <w:lang w:eastAsia="ru-RU"/>
        </w:rPr>
        <w:t>.</w:t>
      </w:r>
    </w:p>
    <w:p w14:paraId="4DEACB07" w14:textId="77777777" w:rsidR="00720F75" w:rsidRPr="002E5861" w:rsidRDefault="00720F75" w:rsidP="00720F75">
      <w:pPr>
        <w:numPr>
          <w:ilvl w:val="0"/>
          <w:numId w:val="1"/>
        </w:numPr>
        <w:shd w:val="clear" w:color="auto" w:fill="FFFFFF" w:themeFill="background1"/>
        <w:tabs>
          <w:tab w:val="right" w:pos="426"/>
        </w:tabs>
        <w:spacing w:before="120"/>
        <w:ind w:left="0" w:firstLine="0"/>
        <w:rPr>
          <w:b/>
          <w:noProof w:val="0"/>
          <w:lang w:eastAsia="ru-RU"/>
        </w:rPr>
      </w:pPr>
      <w:r w:rsidRPr="002E5861">
        <w:rPr>
          <w:b/>
          <w:noProof w:val="0"/>
          <w:lang w:eastAsia="ru-RU"/>
        </w:rPr>
        <w:t>Data transmiterii spre publicare a anunțului de participar</w:t>
      </w:r>
      <w:r w:rsidRPr="002E5861">
        <w:rPr>
          <w:b/>
          <w:noProof w:val="0"/>
          <w:shd w:val="clear" w:color="auto" w:fill="FFFFFF" w:themeFill="background1"/>
          <w:lang w:eastAsia="ru-RU"/>
        </w:rPr>
        <w:t xml:space="preserve">e: </w:t>
      </w:r>
      <w:r w:rsidRPr="00A02C4B">
        <w:rPr>
          <w:bCs/>
          <w:i/>
          <w:iCs/>
          <w:noProof w:val="0"/>
          <w:u w:val="single"/>
          <w:shd w:val="clear" w:color="auto" w:fill="FFFFFF" w:themeFill="background1"/>
          <w:lang w:eastAsia="ru-RU"/>
        </w:rPr>
        <w:t>conform SIA RSAP</w:t>
      </w:r>
    </w:p>
    <w:p w14:paraId="437BAA07" w14:textId="77777777" w:rsidR="00720F75" w:rsidRPr="002E5861" w:rsidRDefault="00720F75" w:rsidP="00720F75">
      <w:pPr>
        <w:numPr>
          <w:ilvl w:val="0"/>
          <w:numId w:val="1"/>
        </w:numPr>
        <w:shd w:val="clear" w:color="auto" w:fill="FFFFFF" w:themeFill="background1"/>
        <w:tabs>
          <w:tab w:val="right" w:pos="426"/>
        </w:tabs>
        <w:spacing w:before="120" w:after="240"/>
        <w:ind w:left="0" w:firstLine="0"/>
        <w:rPr>
          <w:b/>
          <w:noProof w:val="0"/>
          <w:lang w:eastAsia="ru-RU"/>
        </w:rPr>
      </w:pPr>
      <w:r w:rsidRPr="002E5861">
        <w:rPr>
          <w:b/>
          <w:noProof w:val="0"/>
          <w:lang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948"/>
        <w:gridCol w:w="2951"/>
      </w:tblGrid>
      <w:tr w:rsidR="00720F75" w:rsidRPr="002E5861" w14:paraId="750D7328" w14:textId="77777777" w:rsidTr="009F4EB8">
        <w:tc>
          <w:tcPr>
            <w:tcW w:w="0" w:type="auto"/>
            <w:shd w:val="clear" w:color="auto" w:fill="FFFFFF" w:themeFill="background1"/>
          </w:tcPr>
          <w:p w14:paraId="7A36AA41" w14:textId="77777777" w:rsidR="00720F75" w:rsidRPr="002E5861" w:rsidRDefault="00720F75" w:rsidP="009F4EB8">
            <w:pPr>
              <w:shd w:val="clear" w:color="auto" w:fill="FFFFFF" w:themeFill="background1"/>
              <w:tabs>
                <w:tab w:val="right" w:pos="426"/>
              </w:tabs>
              <w:rPr>
                <w:b/>
                <w:noProof w:val="0"/>
                <w:lang w:eastAsia="ru-RU"/>
              </w:rPr>
            </w:pPr>
            <w:r w:rsidRPr="002E5861">
              <w:rPr>
                <w:b/>
                <w:noProof w:val="0"/>
                <w:lang w:eastAsia="ru-RU"/>
              </w:rPr>
              <w:lastRenderedPageBreak/>
              <w:t>Denumirea instrumentului electronic</w:t>
            </w:r>
          </w:p>
        </w:tc>
        <w:tc>
          <w:tcPr>
            <w:tcW w:w="0" w:type="auto"/>
            <w:shd w:val="clear" w:color="auto" w:fill="FFFFFF" w:themeFill="background1"/>
          </w:tcPr>
          <w:p w14:paraId="1E2E660B" w14:textId="77777777" w:rsidR="00720F75" w:rsidRPr="002E5861" w:rsidRDefault="00720F75" w:rsidP="009F4EB8">
            <w:pPr>
              <w:shd w:val="clear" w:color="auto" w:fill="FFFFFF" w:themeFill="background1"/>
              <w:tabs>
                <w:tab w:val="right" w:pos="426"/>
              </w:tabs>
              <w:rPr>
                <w:b/>
                <w:noProof w:val="0"/>
                <w:lang w:eastAsia="ru-RU"/>
              </w:rPr>
            </w:pPr>
            <w:r w:rsidRPr="002E5861">
              <w:rPr>
                <w:b/>
                <w:noProof w:val="0"/>
                <w:lang w:eastAsia="ru-RU"/>
              </w:rPr>
              <w:t>Se va utiliza/accepta sau nu</w:t>
            </w:r>
          </w:p>
        </w:tc>
      </w:tr>
      <w:tr w:rsidR="00720F75" w:rsidRPr="002E5861" w14:paraId="0F886857" w14:textId="77777777" w:rsidTr="009F4EB8">
        <w:tc>
          <w:tcPr>
            <w:tcW w:w="0" w:type="auto"/>
            <w:shd w:val="clear" w:color="auto" w:fill="FFFFFF" w:themeFill="background1"/>
          </w:tcPr>
          <w:p w14:paraId="2007CA75"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Depunerea electronică a ofertelor sau a cererilor de participare</w:t>
            </w:r>
          </w:p>
        </w:tc>
        <w:tc>
          <w:tcPr>
            <w:tcW w:w="0" w:type="auto"/>
            <w:shd w:val="clear" w:color="auto" w:fill="FFFFFF" w:themeFill="background1"/>
          </w:tcPr>
          <w:p w14:paraId="65EEA6F8"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Se acceptă</w:t>
            </w:r>
          </w:p>
        </w:tc>
      </w:tr>
      <w:tr w:rsidR="00720F75" w:rsidRPr="002E5861" w14:paraId="39F839E5" w14:textId="77777777" w:rsidTr="009F4EB8">
        <w:tc>
          <w:tcPr>
            <w:tcW w:w="0" w:type="auto"/>
            <w:shd w:val="clear" w:color="auto" w:fill="FFFFFF" w:themeFill="background1"/>
          </w:tcPr>
          <w:p w14:paraId="7F1788D3"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Sistemul de comenzi electronice</w:t>
            </w:r>
          </w:p>
        </w:tc>
        <w:tc>
          <w:tcPr>
            <w:tcW w:w="0" w:type="auto"/>
            <w:shd w:val="clear" w:color="auto" w:fill="FFFFFF" w:themeFill="background1"/>
          </w:tcPr>
          <w:p w14:paraId="44E901D6"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Nu se acceptă</w:t>
            </w:r>
          </w:p>
        </w:tc>
      </w:tr>
      <w:tr w:rsidR="00720F75" w:rsidRPr="002E5861" w14:paraId="391CA6C5" w14:textId="77777777" w:rsidTr="009F4EB8">
        <w:tc>
          <w:tcPr>
            <w:tcW w:w="0" w:type="auto"/>
            <w:shd w:val="clear" w:color="auto" w:fill="FFFFFF" w:themeFill="background1"/>
          </w:tcPr>
          <w:p w14:paraId="02D1E727"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Facturarea electronică</w:t>
            </w:r>
          </w:p>
        </w:tc>
        <w:tc>
          <w:tcPr>
            <w:tcW w:w="0" w:type="auto"/>
            <w:shd w:val="clear" w:color="auto" w:fill="FFFFFF" w:themeFill="background1"/>
          </w:tcPr>
          <w:p w14:paraId="499D784B"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Se acceptă</w:t>
            </w:r>
          </w:p>
        </w:tc>
      </w:tr>
      <w:tr w:rsidR="00720F75" w:rsidRPr="002E5861" w14:paraId="04020CF6" w14:textId="77777777" w:rsidTr="009F4EB8">
        <w:trPr>
          <w:trHeight w:val="77"/>
        </w:trPr>
        <w:tc>
          <w:tcPr>
            <w:tcW w:w="0" w:type="auto"/>
            <w:shd w:val="clear" w:color="auto" w:fill="FFFFFF" w:themeFill="background1"/>
          </w:tcPr>
          <w:p w14:paraId="1B36B606"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Plățile electronice</w:t>
            </w:r>
          </w:p>
        </w:tc>
        <w:tc>
          <w:tcPr>
            <w:tcW w:w="0" w:type="auto"/>
            <w:shd w:val="clear" w:color="auto" w:fill="FFFFFF" w:themeFill="background1"/>
          </w:tcPr>
          <w:p w14:paraId="1CF1D195" w14:textId="77777777" w:rsidR="00720F75" w:rsidRPr="002E5861" w:rsidRDefault="00720F75" w:rsidP="009F4EB8">
            <w:pPr>
              <w:shd w:val="clear" w:color="auto" w:fill="FFFFFF" w:themeFill="background1"/>
              <w:tabs>
                <w:tab w:val="right" w:pos="426"/>
              </w:tabs>
              <w:rPr>
                <w:noProof w:val="0"/>
                <w:lang w:eastAsia="ru-RU"/>
              </w:rPr>
            </w:pPr>
            <w:r w:rsidRPr="002E5861">
              <w:rPr>
                <w:noProof w:val="0"/>
                <w:lang w:eastAsia="ru-RU"/>
              </w:rPr>
              <w:t>Se acceptă</w:t>
            </w:r>
          </w:p>
        </w:tc>
      </w:tr>
    </w:tbl>
    <w:p w14:paraId="5DB7E5F3" w14:textId="77777777" w:rsidR="00720F75" w:rsidRPr="002E5861" w:rsidRDefault="00720F75" w:rsidP="00720F75">
      <w:pPr>
        <w:numPr>
          <w:ilvl w:val="0"/>
          <w:numId w:val="1"/>
        </w:numPr>
        <w:shd w:val="clear" w:color="auto" w:fill="FFFFFF" w:themeFill="background1"/>
        <w:tabs>
          <w:tab w:val="right" w:pos="426"/>
        </w:tabs>
        <w:spacing w:before="120"/>
        <w:ind w:left="360"/>
        <w:jc w:val="both"/>
        <w:rPr>
          <w:b/>
          <w:noProof w:val="0"/>
          <w:lang w:eastAsia="ru-RU"/>
        </w:rPr>
      </w:pPr>
      <w:r w:rsidRPr="002E5861">
        <w:rPr>
          <w:b/>
          <w:noProof w:val="0"/>
          <w:lang w:eastAsia="ru-RU"/>
        </w:rPr>
        <w:t xml:space="preserve">Contractul intră sub incidența Acordului privind achizițiile guvernamentale al Organizației Mondiale a Comerțului (numai în cazul anunțurilor transmise spre publicare în Jurnalul Oficial al Uniunii Europene):  </w:t>
      </w:r>
      <w:r w:rsidRPr="00A02C4B">
        <w:rPr>
          <w:bCs/>
          <w:i/>
          <w:iCs/>
          <w:noProof w:val="0"/>
          <w:u w:val="single"/>
          <w:lang w:eastAsia="ru-RU"/>
        </w:rPr>
        <w:t>nu se aplică</w:t>
      </w:r>
      <w:r>
        <w:rPr>
          <w:bCs/>
          <w:i/>
          <w:iCs/>
          <w:noProof w:val="0"/>
          <w:u w:val="single"/>
          <w:lang w:eastAsia="ru-RU"/>
        </w:rPr>
        <w:t>.</w:t>
      </w:r>
    </w:p>
    <w:p w14:paraId="72FD7809" w14:textId="77777777" w:rsidR="00720F75" w:rsidRPr="002E5861" w:rsidRDefault="00720F75" w:rsidP="00720F75">
      <w:pPr>
        <w:numPr>
          <w:ilvl w:val="0"/>
          <w:numId w:val="1"/>
        </w:numPr>
        <w:shd w:val="clear" w:color="auto" w:fill="FFFFFF" w:themeFill="background1"/>
        <w:tabs>
          <w:tab w:val="right" w:pos="426"/>
        </w:tabs>
        <w:spacing w:before="120"/>
        <w:ind w:left="0" w:firstLine="0"/>
        <w:rPr>
          <w:b/>
          <w:noProof w:val="0"/>
          <w:lang w:eastAsia="ru-RU"/>
        </w:rPr>
      </w:pPr>
      <w:r w:rsidRPr="002E5861">
        <w:rPr>
          <w:b/>
          <w:noProof w:val="0"/>
          <w:lang w:eastAsia="ru-RU"/>
        </w:rPr>
        <w:t xml:space="preserve">Alte informații relevante: </w:t>
      </w:r>
      <w:r w:rsidRPr="002E5861">
        <w:rPr>
          <w:b/>
          <w:noProof w:val="0"/>
          <w:shd w:val="clear" w:color="auto" w:fill="FFFFFF" w:themeFill="background1"/>
          <w:lang w:eastAsia="ru-RU"/>
        </w:rPr>
        <w:t>________________________________________________________</w:t>
      </w:r>
    </w:p>
    <w:p w14:paraId="00F2EC88" w14:textId="77777777" w:rsidR="00720F75" w:rsidRPr="002E5861" w:rsidRDefault="00720F75" w:rsidP="00720F75">
      <w:pPr>
        <w:shd w:val="clear" w:color="auto" w:fill="FFFFFF" w:themeFill="background1"/>
        <w:spacing w:before="120" w:after="120"/>
        <w:rPr>
          <w:b/>
          <w:noProof w:val="0"/>
          <w:lang w:eastAsia="ru-RU"/>
        </w:rPr>
      </w:pPr>
    </w:p>
    <w:p w14:paraId="0268C93E" w14:textId="77777777" w:rsidR="00720F75" w:rsidRPr="002E5861" w:rsidRDefault="00720F75" w:rsidP="00720F75">
      <w:pPr>
        <w:shd w:val="clear" w:color="auto" w:fill="FFFFFF" w:themeFill="background1"/>
        <w:tabs>
          <w:tab w:val="left" w:pos="284"/>
          <w:tab w:val="left" w:pos="426"/>
          <w:tab w:val="decimal" w:pos="8364"/>
        </w:tabs>
        <w:spacing w:line="276" w:lineRule="auto"/>
        <w:ind w:left="-284" w:right="-144" w:firstLine="284"/>
        <w:rPr>
          <w:b/>
          <w:bCs/>
          <w:color w:val="000000"/>
        </w:rPr>
      </w:pPr>
      <w:r w:rsidRPr="002E5861">
        <w:rPr>
          <w:b/>
          <w:noProof w:val="0"/>
          <w:lang w:eastAsia="ru-RU"/>
        </w:rPr>
        <w:t xml:space="preserve">Conducătorul grupului de lucru:   Alexandru STRATAN  </w:t>
      </w:r>
      <w:r w:rsidRPr="002E5861">
        <w:rPr>
          <w:b/>
          <w:noProof w:val="0"/>
          <w:shd w:val="clear" w:color="auto" w:fill="FFFFFF" w:themeFill="background1"/>
          <w:lang w:eastAsia="ru-RU"/>
        </w:rPr>
        <w:t>____________</w:t>
      </w:r>
      <w:r>
        <w:rPr>
          <w:b/>
          <w:noProof w:val="0"/>
          <w:shd w:val="clear" w:color="auto" w:fill="FFFFFF" w:themeFill="background1"/>
          <w:lang w:eastAsia="ru-RU"/>
        </w:rPr>
        <w:t>________</w:t>
      </w:r>
      <w:r w:rsidRPr="002E5861">
        <w:rPr>
          <w:b/>
          <w:noProof w:val="0"/>
          <w:shd w:val="clear" w:color="auto" w:fill="FFFFFF" w:themeFill="background1"/>
          <w:lang w:eastAsia="ru-RU"/>
        </w:rPr>
        <w:t xml:space="preserve">____  </w:t>
      </w:r>
      <w:r w:rsidRPr="002E5861">
        <w:rPr>
          <w:b/>
        </w:rPr>
        <w:t>.</w:t>
      </w:r>
    </w:p>
    <w:sectPr w:rsidR="00720F75" w:rsidRPr="002E586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D0C8E"/>
    <w:multiLevelType w:val="hybridMultilevel"/>
    <w:tmpl w:val="F0D60540"/>
    <w:lvl w:ilvl="0" w:tplc="854C16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07649195">
    <w:abstractNumId w:val="1"/>
  </w:num>
  <w:num w:numId="2" w16cid:durableId="202520798">
    <w:abstractNumId w:val="0"/>
  </w:num>
  <w:num w:numId="3" w16cid:durableId="819732093">
    <w:abstractNumId w:val="3"/>
  </w:num>
  <w:num w:numId="4" w16cid:durableId="1160465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75"/>
    <w:rsid w:val="000019AF"/>
    <w:rsid w:val="00007133"/>
    <w:rsid w:val="000B2DC3"/>
    <w:rsid w:val="00146011"/>
    <w:rsid w:val="001A6470"/>
    <w:rsid w:val="0020044A"/>
    <w:rsid w:val="00282CBE"/>
    <w:rsid w:val="00456713"/>
    <w:rsid w:val="0046075A"/>
    <w:rsid w:val="00466AE6"/>
    <w:rsid w:val="00473B96"/>
    <w:rsid w:val="004B5A40"/>
    <w:rsid w:val="004B5CDF"/>
    <w:rsid w:val="00612EBC"/>
    <w:rsid w:val="0066317B"/>
    <w:rsid w:val="00685D9D"/>
    <w:rsid w:val="00694D10"/>
    <w:rsid w:val="006C0B77"/>
    <w:rsid w:val="006C6138"/>
    <w:rsid w:val="006E56D5"/>
    <w:rsid w:val="00720F75"/>
    <w:rsid w:val="00770732"/>
    <w:rsid w:val="007A2BA0"/>
    <w:rsid w:val="007F75EF"/>
    <w:rsid w:val="0082230F"/>
    <w:rsid w:val="008242FF"/>
    <w:rsid w:val="00870751"/>
    <w:rsid w:val="008921D8"/>
    <w:rsid w:val="00922C48"/>
    <w:rsid w:val="009260E8"/>
    <w:rsid w:val="009E2557"/>
    <w:rsid w:val="00A853AC"/>
    <w:rsid w:val="00B915B7"/>
    <w:rsid w:val="00B9626D"/>
    <w:rsid w:val="00C06D79"/>
    <w:rsid w:val="00C105C4"/>
    <w:rsid w:val="00C34975"/>
    <w:rsid w:val="00D1216D"/>
    <w:rsid w:val="00D74CEB"/>
    <w:rsid w:val="00DD457A"/>
    <w:rsid w:val="00E944B8"/>
    <w:rsid w:val="00EA59DF"/>
    <w:rsid w:val="00ED50CD"/>
    <w:rsid w:val="00EE4070"/>
    <w:rsid w:val="00F12C76"/>
    <w:rsid w:val="00F22D03"/>
    <w:rsid w:val="00FE3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EAD8"/>
  <w15:chartTrackingRefBased/>
  <w15:docId w15:val="{829A36CE-9291-474B-B248-180B9AE9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F75"/>
    <w:pPr>
      <w:spacing w:after="0" w:line="240" w:lineRule="auto"/>
    </w:pPr>
    <w:rPr>
      <w:rFonts w:ascii="Times New Roman" w:eastAsia="Times New Roman" w:hAnsi="Times New Roman" w:cs="Times New Roman"/>
      <w:noProof/>
      <w:kern w:val="0"/>
      <w:sz w:val="24"/>
      <w:szCs w:val="24"/>
      <w:lang w:val="ro-RO"/>
      <w14:ligatures w14:val="none"/>
    </w:rPr>
  </w:style>
  <w:style w:type="paragraph" w:styleId="Heading1">
    <w:name w:val="heading 1"/>
    <w:basedOn w:val="Normal"/>
    <w:next w:val="Normal"/>
    <w:link w:val="Heading1Char"/>
    <w:uiPriority w:val="9"/>
    <w:qFormat/>
    <w:rsid w:val="00720F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0F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20F7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720F7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0F7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20F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F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F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F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F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0F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0F7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0F75"/>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720F75"/>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720F75"/>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20F75"/>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20F75"/>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20F75"/>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20F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F7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20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F75"/>
    <w:pPr>
      <w:spacing w:before="160"/>
      <w:jc w:val="center"/>
    </w:pPr>
    <w:rPr>
      <w:i/>
      <w:iCs/>
      <w:color w:val="404040" w:themeColor="text1" w:themeTint="BF"/>
    </w:rPr>
  </w:style>
  <w:style w:type="character" w:customStyle="1" w:styleId="QuoteChar">
    <w:name w:val="Quote Char"/>
    <w:basedOn w:val="DefaultParagraphFont"/>
    <w:link w:val="Quote"/>
    <w:uiPriority w:val="29"/>
    <w:rsid w:val="00720F75"/>
    <w:rPr>
      <w:rFonts w:ascii="Times New Roman" w:hAnsi="Times New Roman"/>
      <w:i/>
      <w:iCs/>
      <w:color w:val="404040" w:themeColor="text1" w:themeTint="BF"/>
      <w:sz w:val="28"/>
    </w:rPr>
  </w:style>
  <w:style w:type="paragraph" w:styleId="ListParagraph">
    <w:name w:val="List Paragraph"/>
    <w:aliases w:val="HotarirePunct1"/>
    <w:basedOn w:val="Normal"/>
    <w:link w:val="ListParagraphChar"/>
    <w:uiPriority w:val="34"/>
    <w:qFormat/>
    <w:rsid w:val="00720F75"/>
    <w:pPr>
      <w:ind w:left="720"/>
      <w:contextualSpacing/>
    </w:pPr>
  </w:style>
  <w:style w:type="character" w:styleId="IntenseEmphasis">
    <w:name w:val="Intense Emphasis"/>
    <w:basedOn w:val="DefaultParagraphFont"/>
    <w:uiPriority w:val="21"/>
    <w:qFormat/>
    <w:rsid w:val="00720F75"/>
    <w:rPr>
      <w:i/>
      <w:iCs/>
      <w:color w:val="2E74B5" w:themeColor="accent1" w:themeShade="BF"/>
    </w:rPr>
  </w:style>
  <w:style w:type="paragraph" w:styleId="IntenseQuote">
    <w:name w:val="Intense Quote"/>
    <w:basedOn w:val="Normal"/>
    <w:next w:val="Normal"/>
    <w:link w:val="IntenseQuoteChar"/>
    <w:uiPriority w:val="30"/>
    <w:qFormat/>
    <w:rsid w:val="00720F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0F75"/>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720F75"/>
    <w:rPr>
      <w:b/>
      <w:bCs/>
      <w:smallCaps/>
      <w:color w:val="2E74B5" w:themeColor="accent1" w:themeShade="BF"/>
      <w:spacing w:val="5"/>
    </w:rPr>
  </w:style>
  <w:style w:type="table" w:customStyle="1" w:styleId="Grigliatabella2">
    <w:name w:val="Griglia tabella2"/>
    <w:basedOn w:val="TableNormal"/>
    <w:next w:val="TableGrid"/>
    <w:uiPriority w:val="39"/>
    <w:rsid w:val="00720F75"/>
    <w:pPr>
      <w:spacing w:after="0" w:line="240" w:lineRule="auto"/>
    </w:pPr>
    <w:rPr>
      <w:rFonts w:eastAsia="SimSun"/>
      <w:kern w:val="0"/>
      <w:lang w:val="ro-RO"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
    <w:link w:val="ListParagraph"/>
    <w:uiPriority w:val="34"/>
    <w:locked/>
    <w:rsid w:val="00720F75"/>
    <w:rPr>
      <w:rFonts w:ascii="Times New Roman" w:hAnsi="Times New Roman"/>
      <w:sz w:val="28"/>
    </w:rPr>
  </w:style>
  <w:style w:type="paragraph" w:customStyle="1" w:styleId="TableParagraph">
    <w:name w:val="Table Paragraph"/>
    <w:basedOn w:val="Normal"/>
    <w:uiPriority w:val="1"/>
    <w:qFormat/>
    <w:rsid w:val="00720F75"/>
    <w:pPr>
      <w:widowControl w:val="0"/>
    </w:pPr>
    <w:rPr>
      <w:rFonts w:asciiTheme="minorHAnsi" w:eastAsiaTheme="minorHAnsi" w:hAnsiTheme="minorHAnsi" w:cstheme="minorBidi"/>
      <w:noProof w:val="0"/>
      <w:sz w:val="22"/>
      <w:szCs w:val="22"/>
      <w:lang w:val="en-US"/>
    </w:rPr>
  </w:style>
  <w:style w:type="character" w:styleId="Hyperlink">
    <w:name w:val="Hyperlink"/>
    <w:rsid w:val="00720F75"/>
    <w:rPr>
      <w:color w:val="0000FF"/>
      <w:u w:val="single"/>
    </w:rPr>
  </w:style>
  <w:style w:type="table" w:styleId="TableGrid">
    <w:name w:val="Table Grid"/>
    <w:basedOn w:val="TableNormal"/>
    <w:uiPriority w:val="39"/>
    <w:rsid w:val="0072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0F75"/>
    <w:rPr>
      <w:color w:val="605E5C"/>
      <w:shd w:val="clear" w:color="auto" w:fill="E1DFDD"/>
    </w:rPr>
  </w:style>
  <w:style w:type="character" w:styleId="CommentReference">
    <w:name w:val="annotation reference"/>
    <w:basedOn w:val="DefaultParagraphFont"/>
    <w:uiPriority w:val="99"/>
    <w:semiHidden/>
    <w:unhideWhenUsed/>
    <w:rsid w:val="00ED50C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e.md/files/public/achizitii/plan_ap_2026_provizoriu_r2.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7212</Words>
  <Characters>40787</Characters>
  <Application>Microsoft Office Word</Application>
  <DocSecurity>0</DocSecurity>
  <Lines>1486</Lines>
  <Paragraphs>647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 Axente</cp:lastModifiedBy>
  <cp:revision>2</cp:revision>
  <cp:lastPrinted>2026-02-04T12:13:00Z</cp:lastPrinted>
  <dcterms:created xsi:type="dcterms:W3CDTF">2026-02-18T09:45:00Z</dcterms:created>
  <dcterms:modified xsi:type="dcterms:W3CDTF">2026-02-18T09:45:00Z</dcterms:modified>
</cp:coreProperties>
</file>